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4D0AC" w14:textId="1B05B896" w:rsidR="006C6F9D" w:rsidRDefault="006C6F9D" w:rsidP="008312A1">
      <w:pPr>
        <w:pStyle w:val="Titre1"/>
        <w:spacing w:before="120" w:after="120" w:line="240" w:lineRule="auto"/>
        <w:jc w:val="center"/>
        <w:rPr>
          <w:sz w:val="36"/>
          <w:szCs w:val="36"/>
          <w:lang w:eastAsia="fr-CA"/>
        </w:rPr>
      </w:pPr>
      <w:r w:rsidRPr="005554E3">
        <w:rPr>
          <w:sz w:val="36"/>
          <w:szCs w:val="36"/>
          <w:lang w:eastAsia="fr-CA"/>
        </w:rPr>
        <w:t>LE LABO DE L’ÉDITION À PARIS ACCUEIL</w:t>
      </w:r>
      <w:r w:rsidR="00EC066E" w:rsidRPr="005554E3">
        <w:rPr>
          <w:sz w:val="36"/>
          <w:szCs w:val="36"/>
          <w:lang w:eastAsia="fr-CA"/>
        </w:rPr>
        <w:t>LE</w:t>
      </w:r>
      <w:r w:rsidRPr="005554E3">
        <w:rPr>
          <w:sz w:val="36"/>
          <w:szCs w:val="36"/>
          <w:lang w:eastAsia="fr-CA"/>
        </w:rPr>
        <w:t xml:space="preserve"> </w:t>
      </w:r>
      <w:r w:rsidR="003B5E62" w:rsidRPr="005554E3">
        <w:rPr>
          <w:sz w:val="36"/>
          <w:szCs w:val="36"/>
          <w:lang w:eastAsia="fr-CA"/>
        </w:rPr>
        <w:br/>
      </w:r>
      <w:r w:rsidRPr="005554E3">
        <w:rPr>
          <w:sz w:val="36"/>
          <w:szCs w:val="36"/>
          <w:lang w:eastAsia="fr-CA"/>
        </w:rPr>
        <w:t>LES ÉDITEURS QUÉBÉCOIS</w:t>
      </w:r>
    </w:p>
    <w:p w14:paraId="03F57CD6" w14:textId="77777777" w:rsidR="003B5E62" w:rsidRDefault="003B5E62" w:rsidP="007141CE">
      <w:pPr>
        <w:spacing w:before="0" w:after="0" w:line="360" w:lineRule="auto"/>
        <w:rPr>
          <w:rFonts w:eastAsiaTheme="majorEastAsia" w:cstheme="majorBidi"/>
          <w:b/>
          <w:bCs/>
          <w:sz w:val="26"/>
          <w:szCs w:val="26"/>
        </w:rPr>
      </w:pPr>
    </w:p>
    <w:p w14:paraId="19352890" w14:textId="77777777" w:rsidR="00971197" w:rsidRDefault="00971197" w:rsidP="005554E3">
      <w:pPr>
        <w:spacing w:before="0" w:after="120" w:line="240" w:lineRule="auto"/>
        <w:outlineLvl w:val="1"/>
        <w:rPr>
          <w:rFonts w:eastAsiaTheme="majorEastAsia" w:cstheme="majorHAnsi"/>
          <w:b/>
          <w:bCs/>
        </w:rPr>
      </w:pPr>
    </w:p>
    <w:p w14:paraId="668AE461" w14:textId="220E49E2" w:rsidR="005554E3" w:rsidRPr="005554E3" w:rsidRDefault="003B5E62" w:rsidP="005554E3">
      <w:pPr>
        <w:spacing w:before="0" w:after="120" w:line="240" w:lineRule="auto"/>
        <w:outlineLvl w:val="1"/>
        <w:rPr>
          <w:rFonts w:eastAsia="Times New Roman" w:cstheme="majorHAnsi"/>
          <w:b/>
          <w:bCs/>
          <w:color w:val="000000" w:themeColor="text1"/>
        </w:rPr>
      </w:pPr>
      <w:r w:rsidRPr="005554E3">
        <w:rPr>
          <w:rFonts w:eastAsiaTheme="majorEastAsia" w:cstheme="majorHAnsi"/>
          <w:b/>
          <w:bCs/>
        </w:rPr>
        <w:t>En collaboration avec l</w:t>
      </w:r>
      <w:r w:rsidR="00B85FE4" w:rsidRPr="005554E3">
        <w:rPr>
          <w:rFonts w:eastAsiaTheme="majorEastAsia" w:cstheme="majorHAnsi"/>
          <w:b/>
          <w:bCs/>
        </w:rPr>
        <w:t>’</w:t>
      </w:r>
      <w:r w:rsidRPr="005554E3">
        <w:rPr>
          <w:rFonts w:eastAsiaTheme="majorEastAsia" w:cstheme="majorHAnsi"/>
          <w:b/>
          <w:bCs/>
        </w:rPr>
        <w:t>ANEL, le Labo de l</w:t>
      </w:r>
      <w:r w:rsidR="00B85FE4" w:rsidRPr="005554E3">
        <w:rPr>
          <w:rFonts w:eastAsiaTheme="majorEastAsia" w:cstheme="majorHAnsi"/>
          <w:b/>
          <w:bCs/>
        </w:rPr>
        <w:t>’</w:t>
      </w:r>
      <w:r w:rsidRPr="005554E3">
        <w:rPr>
          <w:rFonts w:eastAsiaTheme="majorEastAsia" w:cstheme="majorHAnsi"/>
          <w:b/>
          <w:bCs/>
        </w:rPr>
        <w:t>édition à Paris accueillera le</w:t>
      </w:r>
      <w:r w:rsidR="009E5405" w:rsidRPr="005554E3">
        <w:rPr>
          <w:rFonts w:eastAsiaTheme="majorEastAsia" w:cstheme="majorHAnsi"/>
          <w:b/>
          <w:bCs/>
        </w:rPr>
        <w:t>s</w:t>
      </w:r>
      <w:r w:rsidRPr="005554E3">
        <w:rPr>
          <w:rFonts w:eastAsiaTheme="majorEastAsia" w:cstheme="majorHAnsi"/>
          <w:b/>
          <w:bCs/>
        </w:rPr>
        <w:t xml:space="preserve"> 29 et 30 avril 2019 une délégation d</w:t>
      </w:r>
      <w:r w:rsidR="00B85FE4" w:rsidRPr="005554E3">
        <w:rPr>
          <w:rFonts w:eastAsiaTheme="majorEastAsia" w:cstheme="majorHAnsi"/>
          <w:b/>
          <w:bCs/>
        </w:rPr>
        <w:t>’</w:t>
      </w:r>
      <w:r w:rsidRPr="005554E3">
        <w:rPr>
          <w:rFonts w:eastAsiaTheme="majorEastAsia" w:cstheme="majorHAnsi"/>
          <w:b/>
          <w:bCs/>
        </w:rPr>
        <w:t xml:space="preserve">éditeurs </w:t>
      </w:r>
      <w:r w:rsidR="00C32103" w:rsidRPr="005554E3">
        <w:rPr>
          <w:rFonts w:eastAsiaTheme="majorEastAsia" w:cstheme="majorHAnsi"/>
          <w:b/>
          <w:bCs/>
        </w:rPr>
        <w:t xml:space="preserve">québécois </w:t>
      </w:r>
      <w:r w:rsidRPr="005554E3">
        <w:rPr>
          <w:rFonts w:eastAsiaTheme="majorEastAsia" w:cstheme="majorHAnsi"/>
          <w:b/>
          <w:bCs/>
        </w:rPr>
        <w:t>pour échanger sur l</w:t>
      </w:r>
      <w:r w:rsidR="00B85FE4" w:rsidRPr="005554E3">
        <w:rPr>
          <w:rFonts w:eastAsiaTheme="majorEastAsia" w:cstheme="majorHAnsi"/>
          <w:b/>
          <w:bCs/>
        </w:rPr>
        <w:t>’</w:t>
      </w:r>
      <w:r w:rsidRPr="005554E3">
        <w:rPr>
          <w:rFonts w:eastAsiaTheme="majorEastAsia" w:cstheme="majorHAnsi"/>
          <w:b/>
          <w:bCs/>
        </w:rPr>
        <w:t>innovation dans le secteur du livre à l</w:t>
      </w:r>
      <w:r w:rsidR="00B85FE4" w:rsidRPr="005554E3">
        <w:rPr>
          <w:rFonts w:eastAsiaTheme="majorEastAsia" w:cstheme="majorHAnsi"/>
          <w:b/>
          <w:bCs/>
        </w:rPr>
        <w:t>’</w:t>
      </w:r>
      <w:r w:rsidRPr="005554E3">
        <w:rPr>
          <w:rFonts w:eastAsiaTheme="majorEastAsia" w:cstheme="majorHAnsi"/>
          <w:b/>
          <w:bCs/>
        </w:rPr>
        <w:t xml:space="preserve">ère </w:t>
      </w:r>
      <w:r w:rsidR="009E5405" w:rsidRPr="005554E3">
        <w:rPr>
          <w:rFonts w:eastAsiaTheme="majorEastAsia" w:cstheme="majorHAnsi"/>
          <w:b/>
          <w:bCs/>
        </w:rPr>
        <w:t xml:space="preserve">du </w:t>
      </w:r>
      <w:r w:rsidRPr="005554E3">
        <w:rPr>
          <w:rFonts w:eastAsiaTheme="majorEastAsia" w:cstheme="majorHAnsi"/>
          <w:b/>
          <w:bCs/>
        </w:rPr>
        <w:t>numérique</w:t>
      </w:r>
      <w:r w:rsidR="00C32103" w:rsidRPr="005554E3">
        <w:rPr>
          <w:rFonts w:eastAsiaTheme="majorEastAsia" w:cstheme="majorHAnsi"/>
          <w:b/>
          <w:bCs/>
        </w:rPr>
        <w:t xml:space="preserve">. </w:t>
      </w:r>
      <w:r w:rsidR="005554E3" w:rsidRPr="005554E3">
        <w:rPr>
          <w:rFonts w:eastAsia="Times New Roman" w:cstheme="majorHAnsi"/>
          <w:b/>
          <w:bCs/>
          <w:color w:val="000000" w:themeColor="text1"/>
        </w:rPr>
        <w:t xml:space="preserve">L’ANEL offre un soutien de 50 % des frais pour le transport aérien et de 50 % des frais de séjour. </w:t>
      </w:r>
    </w:p>
    <w:p w14:paraId="7BC2DC74" w14:textId="133A8D16" w:rsidR="006C6F9D" w:rsidRPr="005554E3" w:rsidRDefault="006C6F9D" w:rsidP="003B5E62">
      <w:pPr>
        <w:spacing w:before="0" w:after="0" w:line="240" w:lineRule="auto"/>
        <w:rPr>
          <w:rFonts w:eastAsiaTheme="majorEastAsia" w:cstheme="majorHAnsi"/>
          <w:b/>
          <w:bCs/>
          <w:sz w:val="23"/>
          <w:szCs w:val="23"/>
        </w:rPr>
      </w:pPr>
    </w:p>
    <w:p w14:paraId="244B3572" w14:textId="7DB50655" w:rsidR="00E15DD1" w:rsidRPr="005554E3" w:rsidRDefault="009E5405" w:rsidP="00B04A69">
      <w:pPr>
        <w:spacing w:before="0" w:after="120" w:line="240" w:lineRule="auto"/>
        <w:outlineLvl w:val="1"/>
        <w:rPr>
          <w:rFonts w:eastAsia="Times New Roman" w:cstheme="majorHAnsi"/>
          <w:bCs/>
          <w:sz w:val="23"/>
          <w:szCs w:val="23"/>
          <w:lang w:eastAsia="fr-CA"/>
        </w:rPr>
      </w:pPr>
      <w:r w:rsidRPr="005554E3">
        <w:rPr>
          <w:rFonts w:eastAsia="Times New Roman" w:cstheme="majorHAnsi"/>
          <w:bCs/>
          <w:sz w:val="23"/>
          <w:szCs w:val="23"/>
          <w:lang w:eastAsia="fr-CA"/>
        </w:rPr>
        <w:t xml:space="preserve">Avènement </w:t>
      </w:r>
      <w:r w:rsidR="00E15DD1" w:rsidRPr="005554E3">
        <w:rPr>
          <w:rFonts w:eastAsia="Times New Roman" w:cstheme="majorHAnsi"/>
          <w:bCs/>
          <w:sz w:val="23"/>
          <w:szCs w:val="23"/>
          <w:lang w:eastAsia="fr-CA"/>
        </w:rPr>
        <w:t xml:space="preserve">du livre audio, création de livres interactifs, gestion des données et des contrats, utilisation des réseaux sociaux et rôle des influenceurs, modification des pratiques de lecture… Autant de changements qui représentent de nouvelles occasions de création et de promotion du livre pour les éditeurs, mais qui soulèvent également </w:t>
      </w:r>
      <w:r w:rsidRPr="005554E3">
        <w:rPr>
          <w:rFonts w:eastAsia="Times New Roman" w:cstheme="majorHAnsi"/>
          <w:bCs/>
          <w:sz w:val="23"/>
          <w:szCs w:val="23"/>
          <w:lang w:eastAsia="fr-CA"/>
        </w:rPr>
        <w:t xml:space="preserve">plusieurs </w:t>
      </w:r>
      <w:r w:rsidR="00E15DD1" w:rsidRPr="005554E3">
        <w:rPr>
          <w:rFonts w:eastAsia="Times New Roman" w:cstheme="majorHAnsi"/>
          <w:bCs/>
          <w:sz w:val="23"/>
          <w:szCs w:val="23"/>
          <w:lang w:eastAsia="fr-CA"/>
        </w:rPr>
        <w:t xml:space="preserve">questions. Comment les technologies peuvent-elles faciliter le travail de l’éditeur? Comment le numérique modifie-t-il les habitudes de lecture? Quelle place accorder à la communication sur le Web? Avec quels outils et quels objectifs? Comment le numérique </w:t>
      </w:r>
      <w:r w:rsidR="00A42E9E" w:rsidRPr="005554E3">
        <w:rPr>
          <w:rFonts w:eastAsia="Times New Roman" w:cstheme="majorHAnsi"/>
          <w:bCs/>
          <w:sz w:val="23"/>
          <w:szCs w:val="23"/>
          <w:lang w:eastAsia="fr-CA"/>
        </w:rPr>
        <w:t>peut</w:t>
      </w:r>
      <w:r w:rsidR="002A7702" w:rsidRPr="005554E3">
        <w:rPr>
          <w:rFonts w:eastAsia="Times New Roman" w:cstheme="majorHAnsi"/>
          <w:bCs/>
          <w:sz w:val="23"/>
          <w:szCs w:val="23"/>
          <w:lang w:eastAsia="fr-CA"/>
        </w:rPr>
        <w:t>-il</w:t>
      </w:r>
      <w:r w:rsidR="00E15DD1" w:rsidRPr="005554E3">
        <w:rPr>
          <w:rFonts w:eastAsia="Times New Roman" w:cstheme="majorHAnsi"/>
          <w:bCs/>
          <w:sz w:val="23"/>
          <w:szCs w:val="23"/>
          <w:lang w:eastAsia="fr-CA"/>
        </w:rPr>
        <w:t xml:space="preserve"> </w:t>
      </w:r>
      <w:r w:rsidR="00A42E9E" w:rsidRPr="005554E3">
        <w:rPr>
          <w:rFonts w:eastAsia="Times New Roman" w:cstheme="majorHAnsi"/>
          <w:bCs/>
          <w:sz w:val="23"/>
          <w:szCs w:val="23"/>
          <w:lang w:eastAsia="fr-CA"/>
        </w:rPr>
        <w:t>permettre</w:t>
      </w:r>
      <w:r w:rsidR="002A7702" w:rsidRPr="005554E3">
        <w:rPr>
          <w:rFonts w:eastAsia="Times New Roman" w:cstheme="majorHAnsi"/>
          <w:bCs/>
          <w:sz w:val="23"/>
          <w:szCs w:val="23"/>
          <w:lang w:eastAsia="fr-CA"/>
        </w:rPr>
        <w:t xml:space="preserve"> </w:t>
      </w:r>
      <w:r w:rsidR="00E15DD1" w:rsidRPr="005554E3">
        <w:rPr>
          <w:rFonts w:eastAsia="Times New Roman" w:cstheme="majorHAnsi"/>
          <w:bCs/>
          <w:sz w:val="23"/>
          <w:szCs w:val="23"/>
          <w:lang w:eastAsia="fr-CA"/>
        </w:rPr>
        <w:t xml:space="preserve">de nouvelles occasions de création? </w:t>
      </w:r>
    </w:p>
    <w:p w14:paraId="744E102E" w14:textId="444083E7" w:rsidR="00E15DD1" w:rsidRPr="005554E3" w:rsidRDefault="00E15DD1" w:rsidP="00B04A69">
      <w:pPr>
        <w:spacing w:before="0" w:after="120" w:line="240" w:lineRule="auto"/>
        <w:outlineLvl w:val="1"/>
        <w:rPr>
          <w:rFonts w:eastAsia="Times New Roman" w:cstheme="majorHAnsi"/>
          <w:bCs/>
          <w:sz w:val="23"/>
          <w:szCs w:val="23"/>
          <w:lang w:eastAsia="fr-CA"/>
        </w:rPr>
      </w:pPr>
      <w:r w:rsidRPr="005554E3">
        <w:rPr>
          <w:rFonts w:eastAsia="Times New Roman" w:cstheme="majorHAnsi"/>
          <w:bCs/>
          <w:sz w:val="23"/>
          <w:szCs w:val="23"/>
          <w:lang w:eastAsia="fr-CA"/>
        </w:rPr>
        <w:t xml:space="preserve">Les 29 et le 30 avril 2019, le Labo de l’édition à Paris accueillera, en collaboration avec l’ANEL, une délégation </w:t>
      </w:r>
      <w:r w:rsidR="00051385">
        <w:rPr>
          <w:rFonts w:eastAsia="Times New Roman" w:cstheme="majorHAnsi"/>
          <w:bCs/>
          <w:sz w:val="23"/>
          <w:szCs w:val="23"/>
          <w:lang w:eastAsia="fr-CA"/>
        </w:rPr>
        <w:t>d’</w:t>
      </w:r>
      <w:bookmarkStart w:id="0" w:name="_GoBack"/>
      <w:bookmarkEnd w:id="0"/>
      <w:r w:rsidRPr="005554E3">
        <w:rPr>
          <w:rFonts w:eastAsia="Times New Roman" w:cstheme="majorHAnsi"/>
          <w:bCs/>
          <w:sz w:val="23"/>
          <w:szCs w:val="23"/>
          <w:lang w:eastAsia="fr-CA"/>
        </w:rPr>
        <w:t xml:space="preserve">éditeurs québécois pour échanger avec différents </w:t>
      </w:r>
      <w:r w:rsidR="00C32103" w:rsidRPr="005554E3">
        <w:rPr>
          <w:rFonts w:eastAsia="Times New Roman" w:cstheme="majorHAnsi"/>
          <w:bCs/>
          <w:sz w:val="23"/>
          <w:szCs w:val="23"/>
          <w:lang w:eastAsia="fr-CA"/>
        </w:rPr>
        <w:t>intervenants du milieu du livre en France et en Belgique des</w:t>
      </w:r>
      <w:r w:rsidRPr="005554E3">
        <w:rPr>
          <w:rFonts w:eastAsia="Times New Roman" w:cstheme="majorHAnsi"/>
          <w:bCs/>
          <w:sz w:val="23"/>
          <w:szCs w:val="23"/>
          <w:lang w:eastAsia="fr-CA"/>
        </w:rPr>
        <w:t xml:space="preserve"> innovations dans </w:t>
      </w:r>
      <w:r w:rsidR="009E5405" w:rsidRPr="005554E3">
        <w:rPr>
          <w:rFonts w:eastAsia="Times New Roman" w:cstheme="majorHAnsi"/>
          <w:bCs/>
          <w:sz w:val="23"/>
          <w:szCs w:val="23"/>
          <w:lang w:eastAsia="fr-CA"/>
        </w:rPr>
        <w:t>c</w:t>
      </w:r>
      <w:r w:rsidR="00C32103" w:rsidRPr="005554E3">
        <w:rPr>
          <w:rFonts w:eastAsia="Times New Roman" w:cstheme="majorHAnsi"/>
          <w:bCs/>
          <w:sz w:val="23"/>
          <w:szCs w:val="23"/>
          <w:lang w:eastAsia="fr-CA"/>
        </w:rPr>
        <w:t xml:space="preserve">e secteur. </w:t>
      </w:r>
    </w:p>
    <w:p w14:paraId="07C11596" w14:textId="33CFC9FB" w:rsidR="005554E3" w:rsidRPr="005554E3" w:rsidRDefault="00E15DD1" w:rsidP="005554E3">
      <w:pPr>
        <w:spacing w:before="0" w:after="120" w:line="240" w:lineRule="auto"/>
        <w:outlineLvl w:val="1"/>
        <w:rPr>
          <w:rFonts w:eastAsia="Times New Roman" w:cstheme="majorHAnsi"/>
          <w:bCs/>
          <w:sz w:val="23"/>
          <w:szCs w:val="23"/>
        </w:rPr>
      </w:pPr>
      <w:r w:rsidRPr="005554E3">
        <w:rPr>
          <w:rFonts w:eastAsia="Times New Roman" w:cstheme="majorHAnsi"/>
          <w:bCs/>
          <w:sz w:val="23"/>
          <w:szCs w:val="23"/>
          <w:lang w:eastAsia="fr-CA"/>
        </w:rPr>
        <w:t>Le programme développé par l’ANEL et le Labo de l’édition prévoit d</w:t>
      </w:r>
      <w:r w:rsidRPr="005554E3">
        <w:rPr>
          <w:rFonts w:eastAsia="Times New Roman" w:cstheme="majorHAnsi"/>
          <w:bCs/>
          <w:sz w:val="23"/>
          <w:szCs w:val="23"/>
        </w:rPr>
        <w:t xml:space="preserve">es échanges entre les éditeurs et les </w:t>
      </w:r>
      <w:r w:rsidR="00B85FE4" w:rsidRPr="005554E3">
        <w:rPr>
          <w:rFonts w:eastAsia="Times New Roman" w:cstheme="majorHAnsi"/>
          <w:bCs/>
          <w:sz w:val="23"/>
          <w:szCs w:val="23"/>
        </w:rPr>
        <w:t>st</w:t>
      </w:r>
      <w:r w:rsidRPr="005554E3">
        <w:rPr>
          <w:rFonts w:eastAsia="Times New Roman" w:cstheme="majorHAnsi"/>
          <w:bCs/>
          <w:sz w:val="23"/>
          <w:szCs w:val="23"/>
        </w:rPr>
        <w:t xml:space="preserve">artups du Labo de l’édition </w:t>
      </w:r>
      <w:r w:rsidR="00C32103" w:rsidRPr="005554E3">
        <w:rPr>
          <w:rFonts w:eastAsia="Times New Roman" w:cstheme="majorHAnsi"/>
          <w:bCs/>
          <w:sz w:val="23"/>
          <w:szCs w:val="23"/>
        </w:rPr>
        <w:t xml:space="preserve">ainsi qu’avec des </w:t>
      </w:r>
      <w:r w:rsidR="009E5405" w:rsidRPr="005554E3">
        <w:rPr>
          <w:rFonts w:eastAsia="Times New Roman" w:cstheme="majorHAnsi"/>
          <w:bCs/>
          <w:sz w:val="23"/>
          <w:szCs w:val="23"/>
        </w:rPr>
        <w:t>acteurs</w:t>
      </w:r>
      <w:r w:rsidR="00C32103" w:rsidRPr="005554E3">
        <w:rPr>
          <w:rFonts w:eastAsia="Times New Roman" w:cstheme="majorHAnsi"/>
          <w:bCs/>
          <w:sz w:val="23"/>
          <w:szCs w:val="23"/>
        </w:rPr>
        <w:t xml:space="preserve"> du livre sous la forme d’ateliers et de rencontres professionnelles</w:t>
      </w:r>
      <w:r w:rsidRPr="005554E3">
        <w:rPr>
          <w:rFonts w:eastAsia="Times New Roman" w:cstheme="majorHAnsi"/>
          <w:bCs/>
          <w:sz w:val="23"/>
          <w:szCs w:val="23"/>
        </w:rPr>
        <w:t xml:space="preserve">. Cette invitation représente une belle occasion de discuter </w:t>
      </w:r>
      <w:r w:rsidR="00C32103" w:rsidRPr="005554E3">
        <w:rPr>
          <w:rFonts w:eastAsia="Times New Roman" w:cstheme="majorHAnsi"/>
          <w:bCs/>
          <w:sz w:val="23"/>
          <w:szCs w:val="23"/>
        </w:rPr>
        <w:t>de l’innovation dans le</w:t>
      </w:r>
      <w:r w:rsidRPr="005554E3">
        <w:rPr>
          <w:rFonts w:eastAsia="Times New Roman" w:cstheme="majorHAnsi"/>
          <w:bCs/>
          <w:sz w:val="23"/>
          <w:szCs w:val="23"/>
        </w:rPr>
        <w:t xml:space="preserve"> livre</w:t>
      </w:r>
      <w:r w:rsidR="00C32103" w:rsidRPr="005554E3">
        <w:rPr>
          <w:rFonts w:eastAsia="Times New Roman" w:cstheme="majorHAnsi"/>
          <w:bCs/>
          <w:sz w:val="23"/>
          <w:szCs w:val="23"/>
        </w:rPr>
        <w:t xml:space="preserve"> au Québec et dans la francophonie européenne</w:t>
      </w:r>
      <w:r w:rsidRPr="005554E3">
        <w:rPr>
          <w:rFonts w:eastAsia="Times New Roman" w:cstheme="majorHAnsi"/>
          <w:bCs/>
          <w:sz w:val="23"/>
          <w:szCs w:val="23"/>
        </w:rPr>
        <w:t xml:space="preserve">, de s’inspirer de ce qui se fait ailleurs et de créer des liens pouvant mener à de nouvelles collaborations! </w:t>
      </w:r>
    </w:p>
    <w:p w14:paraId="06A76AE0" w14:textId="26E7053F" w:rsidR="005554E3" w:rsidRPr="005554E3" w:rsidRDefault="005554E3" w:rsidP="005554E3">
      <w:pPr>
        <w:spacing w:before="0" w:after="0" w:line="240" w:lineRule="auto"/>
        <w:jc w:val="left"/>
        <w:rPr>
          <w:rFonts w:eastAsia="Times New Roman" w:cstheme="majorHAnsi"/>
          <w:sz w:val="23"/>
          <w:szCs w:val="23"/>
          <w:lang w:eastAsia="fr-FR"/>
        </w:rPr>
      </w:pPr>
      <w:r w:rsidRPr="005554E3">
        <w:rPr>
          <w:rFonts w:eastAsia="Times New Roman" w:cstheme="majorHAnsi"/>
          <w:color w:val="000000"/>
          <w:sz w:val="23"/>
          <w:szCs w:val="23"/>
          <w:shd w:val="clear" w:color="auto" w:fill="FFFFFF"/>
          <w:lang w:eastAsia="fr-FR"/>
        </w:rPr>
        <w:t>Ce projet est rendu possible grâce à la participation de la Commission permanente de coopération franco-québécoise en collaboration avec le ministère de la Culture et des Communications du Québec.</w:t>
      </w:r>
    </w:p>
    <w:p w14:paraId="04D81D4A" w14:textId="458483D1" w:rsidR="005554E3" w:rsidRPr="005554E3" w:rsidRDefault="005554E3" w:rsidP="00B04A69">
      <w:pPr>
        <w:spacing w:before="0" w:after="120" w:line="240" w:lineRule="auto"/>
        <w:outlineLvl w:val="1"/>
        <w:rPr>
          <w:rFonts w:eastAsia="Times New Roman" w:cstheme="majorHAnsi"/>
          <w:b/>
          <w:bCs/>
          <w:sz w:val="23"/>
          <w:szCs w:val="23"/>
        </w:rPr>
      </w:pPr>
    </w:p>
    <w:p w14:paraId="2D7F6037" w14:textId="77777777" w:rsidR="005554E3" w:rsidRPr="005554E3" w:rsidRDefault="005554E3" w:rsidP="005554E3">
      <w:pPr>
        <w:spacing w:before="0" w:after="120" w:line="240" w:lineRule="auto"/>
        <w:outlineLvl w:val="1"/>
        <w:rPr>
          <w:rFonts w:eastAsia="Times New Roman" w:cstheme="majorHAnsi"/>
          <w:bCs/>
          <w:i/>
          <w:sz w:val="23"/>
          <w:szCs w:val="23"/>
          <w:lang w:eastAsia="fr-CA"/>
        </w:rPr>
      </w:pPr>
      <w:r w:rsidRPr="005554E3">
        <w:rPr>
          <w:rFonts w:eastAsia="Times New Roman" w:cstheme="majorHAnsi"/>
          <w:bCs/>
          <w:i/>
          <w:sz w:val="23"/>
          <w:szCs w:val="23"/>
        </w:rPr>
        <w:t xml:space="preserve">Pour les éditeurs qui le désireront, il sera possible de prendre le train le mercredi matin pour le Salon du livre de Genève où d’autres rencontres numériques se tiendront! </w:t>
      </w:r>
    </w:p>
    <w:p w14:paraId="747B77F8" w14:textId="77777777" w:rsidR="005554E3" w:rsidRPr="005554E3" w:rsidRDefault="005554E3" w:rsidP="00B04A69">
      <w:pPr>
        <w:spacing w:before="0" w:after="120" w:line="240" w:lineRule="auto"/>
        <w:outlineLvl w:val="1"/>
        <w:rPr>
          <w:rFonts w:eastAsia="Times New Roman" w:cstheme="majorHAnsi"/>
          <w:b/>
          <w:bCs/>
          <w:sz w:val="23"/>
          <w:szCs w:val="23"/>
        </w:rPr>
      </w:pPr>
    </w:p>
    <w:p w14:paraId="75E6606E" w14:textId="77777777" w:rsidR="00971197" w:rsidRDefault="00971197" w:rsidP="00B04A69">
      <w:pPr>
        <w:spacing w:before="0" w:after="120" w:line="240" w:lineRule="auto"/>
        <w:outlineLvl w:val="1"/>
        <w:rPr>
          <w:rFonts w:eastAsia="Times New Roman" w:cstheme="majorHAnsi"/>
          <w:b/>
          <w:bCs/>
          <w:sz w:val="23"/>
          <w:szCs w:val="23"/>
        </w:rPr>
      </w:pPr>
    </w:p>
    <w:p w14:paraId="11DB7C7D" w14:textId="7D851793" w:rsidR="00B04A69" w:rsidRPr="005554E3" w:rsidRDefault="00B04A69" w:rsidP="00B04A69">
      <w:pPr>
        <w:spacing w:before="0" w:after="120" w:line="240" w:lineRule="auto"/>
        <w:outlineLvl w:val="1"/>
        <w:rPr>
          <w:rFonts w:eastAsia="Times New Roman" w:cstheme="majorHAnsi"/>
          <w:b/>
          <w:bCs/>
          <w:sz w:val="23"/>
          <w:szCs w:val="23"/>
        </w:rPr>
      </w:pPr>
      <w:r w:rsidRPr="005554E3">
        <w:rPr>
          <w:rFonts w:eastAsia="Times New Roman" w:cstheme="majorHAnsi"/>
          <w:b/>
          <w:bCs/>
          <w:sz w:val="23"/>
          <w:szCs w:val="23"/>
        </w:rPr>
        <w:t>Le Labo de l’édition</w:t>
      </w:r>
    </w:p>
    <w:p w14:paraId="63D11CD0" w14:textId="77777777" w:rsidR="002B012C" w:rsidRDefault="00B04A69" w:rsidP="00B04A69">
      <w:pPr>
        <w:spacing w:before="0" w:after="120" w:line="240" w:lineRule="auto"/>
        <w:rPr>
          <w:rFonts w:eastAsia="Times New Roman" w:cstheme="majorHAnsi"/>
          <w:sz w:val="23"/>
          <w:szCs w:val="23"/>
          <w:lang w:eastAsia="fr-CA"/>
        </w:rPr>
      </w:pPr>
      <w:r w:rsidRPr="005554E3">
        <w:rPr>
          <w:rFonts w:eastAsia="Times New Roman" w:cstheme="majorHAnsi"/>
          <w:sz w:val="23"/>
          <w:szCs w:val="23"/>
          <w:lang w:eastAsia="fr-CA"/>
        </w:rPr>
        <w:t>Situé au</w:t>
      </w:r>
      <w:r w:rsidR="009E5405" w:rsidRPr="005554E3">
        <w:rPr>
          <w:rFonts w:eastAsia="Times New Roman" w:cstheme="majorHAnsi"/>
          <w:sz w:val="23"/>
          <w:szCs w:val="23"/>
          <w:lang w:eastAsia="fr-CA"/>
        </w:rPr>
        <w:t xml:space="preserve"> </w:t>
      </w:r>
      <w:r w:rsidRPr="005554E3">
        <w:rPr>
          <w:rFonts w:eastAsia="Times New Roman" w:cstheme="majorHAnsi"/>
          <w:sz w:val="23"/>
          <w:szCs w:val="23"/>
          <w:lang w:eastAsia="fr-CA"/>
        </w:rPr>
        <w:t>cœur du </w:t>
      </w:r>
      <w:r w:rsidRPr="005554E3">
        <w:rPr>
          <w:rFonts w:eastAsia="Times New Roman" w:cstheme="majorHAnsi"/>
          <w:bCs/>
          <w:sz w:val="23"/>
          <w:szCs w:val="23"/>
          <w:lang w:eastAsia="fr-CA"/>
        </w:rPr>
        <w:t>Quartier Latin</w:t>
      </w:r>
      <w:r w:rsidRPr="005554E3">
        <w:rPr>
          <w:rFonts w:eastAsia="Times New Roman" w:cstheme="majorHAnsi"/>
          <w:sz w:val="23"/>
          <w:szCs w:val="23"/>
          <w:lang w:eastAsia="fr-CA"/>
        </w:rPr>
        <w:t>, le </w:t>
      </w:r>
      <w:hyperlink r:id="rId8" w:history="1">
        <w:r w:rsidRPr="00A12518">
          <w:rPr>
            <w:rStyle w:val="Lienhypertexte"/>
            <w:rFonts w:eastAsia="Times New Roman" w:cstheme="majorHAnsi"/>
            <w:sz w:val="23"/>
            <w:szCs w:val="23"/>
            <w:lang w:eastAsia="fr-CA"/>
          </w:rPr>
          <w:t>Labo de l’édition</w:t>
        </w:r>
      </w:hyperlink>
      <w:r w:rsidRPr="005554E3">
        <w:rPr>
          <w:rFonts w:eastAsia="Times New Roman" w:cstheme="majorHAnsi"/>
          <w:sz w:val="23"/>
          <w:szCs w:val="23"/>
          <w:lang w:eastAsia="fr-CA"/>
        </w:rPr>
        <w:t xml:space="preserve"> est une plateforme d’innovation dédiée à l’</w:t>
      </w:r>
      <w:r w:rsidRPr="005554E3">
        <w:rPr>
          <w:rFonts w:eastAsia="Times New Roman" w:cstheme="majorHAnsi"/>
          <w:bCs/>
          <w:sz w:val="23"/>
          <w:szCs w:val="23"/>
          <w:lang w:eastAsia="fr-CA"/>
        </w:rPr>
        <w:t>édition</w:t>
      </w:r>
      <w:r w:rsidRPr="005554E3">
        <w:rPr>
          <w:rFonts w:eastAsia="Times New Roman" w:cstheme="majorHAnsi"/>
          <w:sz w:val="23"/>
          <w:szCs w:val="23"/>
          <w:lang w:eastAsia="fr-CA"/>
        </w:rPr>
        <w:t>, aux </w:t>
      </w:r>
      <w:r w:rsidRPr="005554E3">
        <w:rPr>
          <w:rFonts w:eastAsia="Times New Roman" w:cstheme="majorHAnsi"/>
          <w:bCs/>
          <w:sz w:val="23"/>
          <w:szCs w:val="23"/>
          <w:lang w:eastAsia="fr-CA"/>
        </w:rPr>
        <w:t>médias</w:t>
      </w:r>
      <w:r w:rsidRPr="005554E3">
        <w:rPr>
          <w:rFonts w:eastAsia="Times New Roman" w:cstheme="majorHAnsi"/>
          <w:sz w:val="23"/>
          <w:szCs w:val="23"/>
          <w:lang w:eastAsia="fr-CA"/>
        </w:rPr>
        <w:t> et au </w:t>
      </w:r>
      <w:proofErr w:type="spellStart"/>
      <w:r w:rsidRPr="005554E3">
        <w:rPr>
          <w:rFonts w:eastAsia="Times New Roman" w:cstheme="majorHAnsi"/>
          <w:bCs/>
          <w:sz w:val="23"/>
          <w:szCs w:val="23"/>
          <w:lang w:eastAsia="fr-CA"/>
        </w:rPr>
        <w:t>transmédia</w:t>
      </w:r>
      <w:proofErr w:type="spellEnd"/>
      <w:r w:rsidRPr="005554E3">
        <w:rPr>
          <w:rFonts w:eastAsia="Times New Roman" w:cstheme="majorHAnsi"/>
          <w:sz w:val="23"/>
          <w:szCs w:val="23"/>
          <w:lang w:eastAsia="fr-CA"/>
        </w:rPr>
        <w:t>. Lieu d</w:t>
      </w:r>
      <w:r w:rsidR="00B85FE4" w:rsidRPr="005554E3">
        <w:rPr>
          <w:rFonts w:eastAsia="Times New Roman" w:cstheme="majorHAnsi"/>
          <w:sz w:val="23"/>
          <w:szCs w:val="23"/>
          <w:lang w:eastAsia="fr-CA"/>
        </w:rPr>
        <w:t>’</w:t>
      </w:r>
      <w:r w:rsidRPr="005554E3">
        <w:rPr>
          <w:rFonts w:eastAsia="Times New Roman" w:cstheme="majorHAnsi"/>
          <w:sz w:val="23"/>
          <w:szCs w:val="23"/>
          <w:lang w:eastAsia="fr-CA"/>
        </w:rPr>
        <w:t xml:space="preserve">échanges entre les acteurs de l’industrie traditionnelle et les acteurs du numérique, il accueille des </w:t>
      </w:r>
      <w:r w:rsidRPr="005554E3">
        <w:rPr>
          <w:rFonts w:eastAsia="Times New Roman" w:cstheme="majorHAnsi"/>
          <w:bCs/>
          <w:sz w:val="23"/>
          <w:szCs w:val="23"/>
          <w:lang w:eastAsia="fr-CA"/>
        </w:rPr>
        <w:t>startups</w:t>
      </w:r>
      <w:r w:rsidRPr="005554E3">
        <w:rPr>
          <w:rFonts w:eastAsia="Times New Roman" w:cstheme="majorHAnsi"/>
          <w:sz w:val="23"/>
          <w:szCs w:val="23"/>
          <w:lang w:eastAsia="fr-CA"/>
        </w:rPr>
        <w:t> au sein d</w:t>
      </w:r>
      <w:r w:rsidR="00B85FE4" w:rsidRPr="005554E3">
        <w:rPr>
          <w:rFonts w:eastAsia="Times New Roman" w:cstheme="majorHAnsi"/>
          <w:sz w:val="23"/>
          <w:szCs w:val="23"/>
          <w:lang w:eastAsia="fr-CA"/>
        </w:rPr>
        <w:t>’</w:t>
      </w:r>
      <w:r w:rsidRPr="005554E3">
        <w:rPr>
          <w:rFonts w:eastAsia="Times New Roman" w:cstheme="majorHAnsi"/>
          <w:sz w:val="23"/>
          <w:szCs w:val="23"/>
          <w:lang w:eastAsia="fr-CA"/>
        </w:rPr>
        <w:t>un programme d</w:t>
      </w:r>
      <w:r w:rsidR="00B85FE4" w:rsidRPr="005554E3">
        <w:rPr>
          <w:rFonts w:eastAsia="Times New Roman" w:cstheme="majorHAnsi"/>
          <w:sz w:val="23"/>
          <w:szCs w:val="23"/>
          <w:lang w:eastAsia="fr-CA"/>
        </w:rPr>
        <w:t>’</w:t>
      </w:r>
      <w:r w:rsidRPr="005554E3">
        <w:rPr>
          <w:rFonts w:eastAsia="Times New Roman" w:cstheme="majorHAnsi"/>
          <w:sz w:val="23"/>
          <w:szCs w:val="23"/>
          <w:lang w:eastAsia="fr-CA"/>
        </w:rPr>
        <w:t xml:space="preserve">accompagnement professionnel. </w:t>
      </w:r>
    </w:p>
    <w:p w14:paraId="63402079" w14:textId="77777777" w:rsidR="002B012C" w:rsidRDefault="002B012C">
      <w:pPr>
        <w:spacing w:before="0" w:after="0" w:line="240" w:lineRule="auto"/>
        <w:jc w:val="left"/>
        <w:rPr>
          <w:rFonts w:eastAsiaTheme="majorEastAsia" w:cstheme="majorBidi"/>
          <w:b/>
          <w:bCs/>
          <w:caps/>
          <w:color w:val="1F497D" w:themeColor="text2"/>
          <w:sz w:val="32"/>
          <w:szCs w:val="32"/>
        </w:rPr>
      </w:pPr>
      <w:r>
        <w:rPr>
          <w:caps/>
          <w:color w:val="1F497D" w:themeColor="text2"/>
        </w:rPr>
        <w:br w:type="page"/>
      </w:r>
    </w:p>
    <w:p w14:paraId="0483479E" w14:textId="77777777" w:rsidR="006C6F9D" w:rsidRPr="006C6F9D" w:rsidRDefault="006C6F9D" w:rsidP="006C6F9D">
      <w:pPr>
        <w:pStyle w:val="Titre1"/>
        <w:pBdr>
          <w:bottom w:val="single" w:sz="4" w:space="1" w:color="auto"/>
        </w:pBdr>
        <w:rPr>
          <w:caps/>
          <w:color w:val="1F497D" w:themeColor="text2"/>
        </w:rPr>
      </w:pPr>
      <w:r w:rsidRPr="006C6F9D">
        <w:rPr>
          <w:caps/>
          <w:color w:val="1F497D" w:themeColor="text2"/>
        </w:rPr>
        <w:lastRenderedPageBreak/>
        <w:t>Fo</w:t>
      </w:r>
      <w:r w:rsidR="00082096" w:rsidRPr="006C6F9D">
        <w:rPr>
          <w:caps/>
          <w:color w:val="1F497D" w:themeColor="text2"/>
        </w:rPr>
        <w:t>rmulaire d’inscription</w:t>
      </w:r>
      <w:r w:rsidR="00B85FE4">
        <w:rPr>
          <w:caps/>
          <w:color w:val="1F497D" w:themeColor="text2"/>
        </w:rPr>
        <w:t> </w:t>
      </w:r>
      <w:r w:rsidRPr="006C6F9D">
        <w:rPr>
          <w:caps/>
          <w:color w:val="1F497D" w:themeColor="text2"/>
        </w:rPr>
        <w:t xml:space="preserve">: Mission numérique </w:t>
      </w:r>
    </w:p>
    <w:p w14:paraId="3B5F2774" w14:textId="77777777" w:rsidR="00811B9B" w:rsidRDefault="00811B9B" w:rsidP="00C43CF3">
      <w:pPr>
        <w:pStyle w:val="Titre1"/>
        <w:spacing w:before="0" w:after="120" w:line="240" w:lineRule="auto"/>
      </w:pPr>
    </w:p>
    <w:p w14:paraId="4C7969AD" w14:textId="77777777" w:rsidR="00082096" w:rsidRPr="000B69CC" w:rsidRDefault="00082096" w:rsidP="00C43CF3">
      <w:pPr>
        <w:pStyle w:val="Titre1"/>
        <w:spacing w:before="0" w:after="120" w:line="240" w:lineRule="auto"/>
      </w:pPr>
      <w:r>
        <w:t>Renseignements généraux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9"/>
        <w:gridCol w:w="5847"/>
      </w:tblGrid>
      <w:tr w:rsidR="00082096" w:rsidRPr="00261674" w14:paraId="3B5EA7E6" w14:textId="77777777" w:rsidTr="008357DB">
        <w:tc>
          <w:tcPr>
            <w:tcW w:w="3936" w:type="dxa"/>
            <w:shd w:val="clear" w:color="auto" w:fill="auto"/>
          </w:tcPr>
          <w:p w14:paraId="68D7F833" w14:textId="77777777" w:rsidR="00082096" w:rsidRPr="00662193" w:rsidRDefault="00082096" w:rsidP="00C15FB7">
            <w:pPr>
              <w:spacing w:before="0" w:after="0" w:line="240" w:lineRule="auto"/>
              <w:rPr>
                <w:rFonts w:ascii="Calibri" w:hAnsi="Calibri"/>
              </w:rPr>
            </w:pPr>
            <w:r w:rsidRPr="00662193">
              <w:rPr>
                <w:rFonts w:ascii="Calibri" w:hAnsi="Calibri"/>
              </w:rPr>
              <w:t>Nom de la maison d’édition</w:t>
            </w:r>
          </w:p>
          <w:p w14:paraId="40599B03" w14:textId="77777777" w:rsidR="00082096" w:rsidRPr="00662193" w:rsidRDefault="00082096" w:rsidP="00C15FB7">
            <w:pPr>
              <w:spacing w:before="0" w:after="0" w:line="240" w:lineRule="auto"/>
              <w:rPr>
                <w:rFonts w:ascii="Calibri" w:hAnsi="Calibri"/>
              </w:rPr>
            </w:pPr>
          </w:p>
        </w:tc>
        <w:tc>
          <w:tcPr>
            <w:tcW w:w="5953" w:type="dxa"/>
            <w:shd w:val="clear" w:color="auto" w:fill="auto"/>
          </w:tcPr>
          <w:p w14:paraId="489C9DCD" w14:textId="77777777" w:rsidR="00082096" w:rsidRPr="00261674" w:rsidRDefault="00082096" w:rsidP="00C15FB7">
            <w:pPr>
              <w:spacing w:before="0" w:after="0" w:line="240" w:lineRule="auto"/>
              <w:rPr>
                <w:rFonts w:ascii="Calibri" w:hAnsi="Calibri"/>
              </w:rPr>
            </w:pPr>
          </w:p>
        </w:tc>
      </w:tr>
      <w:tr w:rsidR="00082096" w:rsidRPr="00261674" w14:paraId="149BA101" w14:textId="77777777" w:rsidTr="008357DB">
        <w:tc>
          <w:tcPr>
            <w:tcW w:w="3936" w:type="dxa"/>
            <w:shd w:val="clear" w:color="auto" w:fill="auto"/>
          </w:tcPr>
          <w:p w14:paraId="395C0802" w14:textId="77777777" w:rsidR="00082096" w:rsidRPr="00662193" w:rsidRDefault="00082096" w:rsidP="00C15FB7">
            <w:pPr>
              <w:spacing w:before="0" w:after="0" w:line="240" w:lineRule="auto"/>
              <w:rPr>
                <w:rFonts w:ascii="Calibri" w:hAnsi="Calibri"/>
              </w:rPr>
            </w:pPr>
            <w:r w:rsidRPr="00662193">
              <w:rPr>
                <w:rFonts w:ascii="Calibri" w:hAnsi="Calibri"/>
              </w:rPr>
              <w:t>Personne responsable de l’inscription</w:t>
            </w:r>
          </w:p>
          <w:p w14:paraId="1AAC0C52" w14:textId="77777777" w:rsidR="00082096" w:rsidRPr="00662193" w:rsidRDefault="00082096" w:rsidP="00C15FB7">
            <w:pPr>
              <w:spacing w:before="0" w:after="0" w:line="240" w:lineRule="auto"/>
              <w:rPr>
                <w:rFonts w:ascii="Calibri" w:hAnsi="Calibri"/>
              </w:rPr>
            </w:pPr>
            <w:r w:rsidRPr="00662193">
              <w:rPr>
                <w:rFonts w:ascii="Calibri" w:hAnsi="Calibri"/>
              </w:rPr>
              <w:t>(</w:t>
            </w:r>
            <w:proofErr w:type="gramStart"/>
            <w:r w:rsidRPr="00662193">
              <w:rPr>
                <w:rFonts w:ascii="Calibri" w:hAnsi="Calibri"/>
              </w:rPr>
              <w:t>nom</w:t>
            </w:r>
            <w:proofErr w:type="gramEnd"/>
            <w:r w:rsidRPr="00662193">
              <w:rPr>
                <w:rFonts w:ascii="Calibri" w:hAnsi="Calibri"/>
              </w:rPr>
              <w:t>, titre et courriel)</w:t>
            </w:r>
          </w:p>
        </w:tc>
        <w:tc>
          <w:tcPr>
            <w:tcW w:w="5953" w:type="dxa"/>
            <w:shd w:val="clear" w:color="auto" w:fill="auto"/>
          </w:tcPr>
          <w:p w14:paraId="5561663A" w14:textId="77777777" w:rsidR="00082096" w:rsidRPr="00261674" w:rsidRDefault="00082096" w:rsidP="00C15FB7">
            <w:pPr>
              <w:spacing w:before="0" w:after="0" w:line="240" w:lineRule="auto"/>
              <w:rPr>
                <w:rFonts w:ascii="Calibri" w:hAnsi="Calibri"/>
              </w:rPr>
            </w:pPr>
          </w:p>
        </w:tc>
      </w:tr>
    </w:tbl>
    <w:p w14:paraId="5EBD2A63" w14:textId="2FE976A6" w:rsidR="008312A1" w:rsidRDefault="008312A1" w:rsidP="008312A1">
      <w:pPr>
        <w:spacing w:after="0" w:line="240" w:lineRule="auto"/>
      </w:pPr>
    </w:p>
    <w:p w14:paraId="2A797B5F" w14:textId="77777777" w:rsidR="008312A1" w:rsidRPr="008312A1" w:rsidRDefault="008312A1" w:rsidP="008312A1">
      <w:pPr>
        <w:spacing w:after="0" w:line="240" w:lineRule="auto"/>
      </w:pPr>
    </w:p>
    <w:p w14:paraId="0C6F4D03" w14:textId="77777777" w:rsidR="00082096" w:rsidRDefault="00082096" w:rsidP="00C43CF3">
      <w:pPr>
        <w:pStyle w:val="Titre1"/>
        <w:spacing w:before="0" w:after="120" w:line="240" w:lineRule="auto"/>
      </w:pPr>
      <w:r>
        <w:t>Représentants sur place</w:t>
      </w:r>
    </w:p>
    <w:p w14:paraId="24EA160D" w14:textId="1BD9A335" w:rsidR="00082096" w:rsidRDefault="00C43CF3" w:rsidP="0084713E">
      <w:pPr>
        <w:pStyle w:val="Sous-titre"/>
        <w:spacing w:before="0" w:line="240" w:lineRule="auto"/>
      </w:pPr>
      <w:r>
        <w:t>Un seul représentant pourra bénéficier de la subvention, mais vous pouvez venir à plusieurs. L</w:t>
      </w:r>
      <w:r w:rsidR="00B85FE4">
        <w:t>’</w:t>
      </w:r>
      <w:r>
        <w:t>ANEL rembourse 50</w:t>
      </w:r>
      <w:r w:rsidR="00B85FE4">
        <w:t> </w:t>
      </w:r>
      <w:r>
        <w:t>% des frais de déplacement</w:t>
      </w:r>
      <w:r w:rsidR="0002632A">
        <w:t xml:space="preserve"> et des frais de séjour</w:t>
      </w:r>
      <w:r>
        <w:t xml:space="preserve">. En fonction du nombre de participants, une allocation pour les frais de séjour pourra être accordée au représentant.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1"/>
        <w:gridCol w:w="5845"/>
      </w:tblGrid>
      <w:tr w:rsidR="00082096" w:rsidRPr="00261674" w14:paraId="7F009336" w14:textId="77777777" w:rsidTr="008357DB">
        <w:trPr>
          <w:trHeight w:val="279"/>
        </w:trPr>
        <w:tc>
          <w:tcPr>
            <w:tcW w:w="3936" w:type="dxa"/>
            <w:shd w:val="clear" w:color="auto" w:fill="auto"/>
          </w:tcPr>
          <w:p w14:paraId="0B569AD9" w14:textId="1469AE06" w:rsidR="009A0708" w:rsidRDefault="009A0708" w:rsidP="00C15FB7">
            <w:pPr>
              <w:spacing w:before="0" w:after="0" w:line="240" w:lineRule="auto"/>
              <w:rPr>
                <w:rFonts w:ascii="Calibri" w:hAnsi="Calibri"/>
              </w:rPr>
            </w:pPr>
            <w:r>
              <w:rPr>
                <w:rFonts w:ascii="Calibri" w:hAnsi="Calibri"/>
              </w:rPr>
              <w:t>Nom du ou des représentants</w:t>
            </w:r>
          </w:p>
          <w:p w14:paraId="09797AD3" w14:textId="2E30D0D5" w:rsidR="009A0708" w:rsidRDefault="008357DB" w:rsidP="00C15FB7">
            <w:pPr>
              <w:spacing w:before="0" w:after="0" w:line="240" w:lineRule="auto"/>
              <w:rPr>
                <w:rFonts w:ascii="Calibri" w:hAnsi="Calibri"/>
              </w:rPr>
            </w:pPr>
            <w:r>
              <w:rPr>
                <w:rFonts w:ascii="Calibri" w:hAnsi="Calibri"/>
              </w:rPr>
              <w:t>T</w:t>
            </w:r>
            <w:r w:rsidR="009A0708">
              <w:rPr>
                <w:rFonts w:ascii="Calibri" w:hAnsi="Calibri"/>
              </w:rPr>
              <w:t>itre</w:t>
            </w:r>
          </w:p>
          <w:p w14:paraId="435CBFC6" w14:textId="1D3AD9DD" w:rsidR="00082096" w:rsidRDefault="008357DB" w:rsidP="00C15FB7">
            <w:pPr>
              <w:spacing w:before="0" w:after="0" w:line="240" w:lineRule="auto"/>
              <w:rPr>
                <w:rFonts w:ascii="Calibri" w:hAnsi="Calibri"/>
              </w:rPr>
            </w:pPr>
            <w:r>
              <w:rPr>
                <w:rFonts w:ascii="Calibri" w:hAnsi="Calibri"/>
              </w:rPr>
              <w:t>C</w:t>
            </w:r>
            <w:r w:rsidR="00082096" w:rsidRPr="00662193">
              <w:rPr>
                <w:rFonts w:ascii="Calibri" w:hAnsi="Calibri"/>
              </w:rPr>
              <w:t>ourriel</w:t>
            </w:r>
          </w:p>
          <w:p w14:paraId="5835DA9B" w14:textId="77777777" w:rsidR="00C15FB7" w:rsidRPr="00662193" w:rsidRDefault="00C15FB7" w:rsidP="00C15FB7">
            <w:pPr>
              <w:spacing w:before="0" w:after="0" w:line="240" w:lineRule="auto"/>
              <w:rPr>
                <w:rFonts w:ascii="Calibri" w:hAnsi="Calibri"/>
              </w:rPr>
            </w:pPr>
          </w:p>
        </w:tc>
        <w:tc>
          <w:tcPr>
            <w:tcW w:w="5953" w:type="dxa"/>
            <w:shd w:val="clear" w:color="auto" w:fill="auto"/>
          </w:tcPr>
          <w:p w14:paraId="251057AF" w14:textId="77777777" w:rsidR="00082096" w:rsidRPr="00261674" w:rsidRDefault="00082096" w:rsidP="00C15FB7">
            <w:pPr>
              <w:spacing w:before="0" w:after="0" w:line="240" w:lineRule="auto"/>
              <w:rPr>
                <w:rFonts w:ascii="Calibri" w:hAnsi="Calibri"/>
              </w:rPr>
            </w:pPr>
          </w:p>
        </w:tc>
      </w:tr>
    </w:tbl>
    <w:p w14:paraId="70380374" w14:textId="117EC6C7" w:rsidR="008312A1" w:rsidRDefault="008312A1" w:rsidP="008312A1">
      <w:pPr>
        <w:spacing w:after="0" w:line="240" w:lineRule="auto"/>
      </w:pPr>
    </w:p>
    <w:p w14:paraId="479C7CE9" w14:textId="77777777" w:rsidR="008312A1" w:rsidRPr="008312A1" w:rsidRDefault="008312A1" w:rsidP="008312A1">
      <w:pPr>
        <w:spacing w:after="0" w:line="240" w:lineRule="auto"/>
      </w:pPr>
    </w:p>
    <w:p w14:paraId="635F99DD" w14:textId="77777777" w:rsidR="00C15FB7" w:rsidRDefault="00C15FB7" w:rsidP="00C43CF3">
      <w:pPr>
        <w:pStyle w:val="Titre1"/>
        <w:spacing w:before="0" w:after="120" w:line="240" w:lineRule="auto"/>
      </w:pPr>
      <w:r>
        <w:t>Présentation du projet</w:t>
      </w:r>
    </w:p>
    <w:p w14:paraId="659E99EF" w14:textId="5D500305" w:rsidR="0084713E" w:rsidRPr="0084713E" w:rsidRDefault="00C15FB7" w:rsidP="0084713E">
      <w:pPr>
        <w:pStyle w:val="Sous-titre"/>
        <w:spacing w:before="0" w:line="240" w:lineRule="auto"/>
        <w:rPr>
          <w:bCs/>
          <w:iCs w:val="0"/>
        </w:rPr>
      </w:pPr>
      <w:r w:rsidRPr="0084713E">
        <w:rPr>
          <w:rStyle w:val="Accentuationintense"/>
          <w:b w:val="0"/>
          <w:i/>
        </w:rPr>
        <w:t>Veuillez indiquer le projet innovant (en lien ou non avec le numérique) sur lequel vous travaillez en ce moment et qui serait présenté lors des échanges prévus</w:t>
      </w:r>
      <w:r w:rsidR="009A0708">
        <w:rPr>
          <w:rStyle w:val="Accentuationintense"/>
          <w:b w:val="0"/>
          <w:i/>
        </w:rPr>
        <w:t xml:space="preserve"> avec les participants</w:t>
      </w:r>
      <w:r w:rsidRPr="0084713E">
        <w:rPr>
          <w:rStyle w:val="Accentuationintense"/>
          <w:b w:val="0"/>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C15FB7" w:rsidRPr="00261674" w14:paraId="4F7622E7" w14:textId="77777777" w:rsidTr="003D5724">
        <w:trPr>
          <w:trHeight w:val="279"/>
        </w:trPr>
        <w:tc>
          <w:tcPr>
            <w:tcW w:w="9889" w:type="dxa"/>
            <w:shd w:val="clear" w:color="auto" w:fill="auto"/>
          </w:tcPr>
          <w:p w14:paraId="1084602F" w14:textId="77777777" w:rsidR="00C15FB7" w:rsidRDefault="00C15FB7" w:rsidP="003D5724">
            <w:pPr>
              <w:spacing w:before="0" w:after="0" w:line="240" w:lineRule="auto"/>
              <w:rPr>
                <w:rFonts w:ascii="Calibri" w:hAnsi="Calibri"/>
              </w:rPr>
            </w:pPr>
          </w:p>
          <w:p w14:paraId="416AB64D" w14:textId="77777777" w:rsidR="00C15FB7" w:rsidRDefault="00C15FB7" w:rsidP="003D5724">
            <w:pPr>
              <w:spacing w:before="0" w:after="0" w:line="240" w:lineRule="auto"/>
              <w:rPr>
                <w:rFonts w:ascii="Calibri" w:hAnsi="Calibri"/>
              </w:rPr>
            </w:pPr>
          </w:p>
          <w:p w14:paraId="35E08FE6" w14:textId="77777777" w:rsidR="00C15FB7" w:rsidRDefault="00C15FB7" w:rsidP="003D5724">
            <w:pPr>
              <w:spacing w:before="0" w:after="0" w:line="240" w:lineRule="auto"/>
              <w:rPr>
                <w:rFonts w:ascii="Calibri" w:hAnsi="Calibri"/>
              </w:rPr>
            </w:pPr>
          </w:p>
          <w:p w14:paraId="02FD41ED" w14:textId="77777777" w:rsidR="0084713E" w:rsidRDefault="0084713E" w:rsidP="003D5724">
            <w:pPr>
              <w:spacing w:before="0" w:after="0" w:line="240" w:lineRule="auto"/>
              <w:rPr>
                <w:rFonts w:ascii="Calibri" w:hAnsi="Calibri"/>
              </w:rPr>
            </w:pPr>
          </w:p>
          <w:p w14:paraId="70F739E2" w14:textId="77777777" w:rsidR="0084713E" w:rsidRDefault="0084713E" w:rsidP="003D5724">
            <w:pPr>
              <w:spacing w:before="0" w:after="0" w:line="240" w:lineRule="auto"/>
              <w:rPr>
                <w:rFonts w:ascii="Calibri" w:hAnsi="Calibri"/>
              </w:rPr>
            </w:pPr>
          </w:p>
          <w:p w14:paraId="57747D6C" w14:textId="77777777" w:rsidR="0084713E" w:rsidRDefault="0084713E" w:rsidP="003D5724">
            <w:pPr>
              <w:spacing w:before="0" w:after="0" w:line="240" w:lineRule="auto"/>
              <w:rPr>
                <w:rFonts w:ascii="Calibri" w:hAnsi="Calibri"/>
              </w:rPr>
            </w:pPr>
          </w:p>
          <w:p w14:paraId="2AFC8ED9" w14:textId="77777777" w:rsidR="0084713E" w:rsidRDefault="0084713E" w:rsidP="003D5724">
            <w:pPr>
              <w:spacing w:before="0" w:after="0" w:line="240" w:lineRule="auto"/>
              <w:rPr>
                <w:rFonts w:ascii="Calibri" w:hAnsi="Calibri"/>
              </w:rPr>
            </w:pPr>
          </w:p>
          <w:p w14:paraId="3600E2EA" w14:textId="77777777" w:rsidR="0084713E" w:rsidRDefault="0084713E" w:rsidP="003D5724">
            <w:pPr>
              <w:spacing w:before="0" w:after="0" w:line="240" w:lineRule="auto"/>
              <w:rPr>
                <w:rFonts w:ascii="Calibri" w:hAnsi="Calibri"/>
              </w:rPr>
            </w:pPr>
          </w:p>
          <w:p w14:paraId="5B0DFACE" w14:textId="77777777" w:rsidR="0084713E" w:rsidRDefault="0084713E" w:rsidP="003D5724">
            <w:pPr>
              <w:spacing w:before="0" w:after="0" w:line="240" w:lineRule="auto"/>
              <w:rPr>
                <w:rFonts w:ascii="Calibri" w:hAnsi="Calibri"/>
              </w:rPr>
            </w:pPr>
          </w:p>
          <w:p w14:paraId="425B9BD5" w14:textId="77777777" w:rsidR="00C15FB7" w:rsidRPr="00261674" w:rsidRDefault="00C15FB7" w:rsidP="003D5724">
            <w:pPr>
              <w:spacing w:before="0" w:after="0" w:line="240" w:lineRule="auto"/>
              <w:rPr>
                <w:rFonts w:ascii="Calibri" w:hAnsi="Calibri"/>
              </w:rPr>
            </w:pPr>
          </w:p>
        </w:tc>
      </w:tr>
    </w:tbl>
    <w:p w14:paraId="0225E0AC" w14:textId="77777777" w:rsidR="00C43CF3" w:rsidRDefault="00C43CF3" w:rsidP="00C43CF3">
      <w:pPr>
        <w:pStyle w:val="Titre1"/>
        <w:spacing w:before="0" w:after="120" w:line="240" w:lineRule="auto"/>
      </w:pPr>
      <w:r>
        <w:lastRenderedPageBreak/>
        <w:t xml:space="preserve">Thématiques </w:t>
      </w:r>
    </w:p>
    <w:p w14:paraId="0228D76B" w14:textId="77777777" w:rsidR="00C43CF3" w:rsidRPr="00C43CF3" w:rsidRDefault="00C43CF3" w:rsidP="0084713E">
      <w:pPr>
        <w:pStyle w:val="Sous-titre"/>
        <w:spacing w:before="0" w:line="240" w:lineRule="auto"/>
      </w:pPr>
      <w:r>
        <w:t>Afin d</w:t>
      </w:r>
      <w:r w:rsidR="00B85FE4">
        <w:t>’</w:t>
      </w:r>
      <w:r>
        <w:t>optimiser les rencontres et de proposer aux éditeurs des solutions innovantes répondant à leurs préoccupations, nous vous demandons d</w:t>
      </w:r>
      <w:r w:rsidR="00B85FE4">
        <w:t>’</w:t>
      </w:r>
      <w:r>
        <w:t>identifier trois thématiques (enjeux) que vous souhaiteriez aborder</w:t>
      </w:r>
      <w:r w:rsidR="00C15FB7">
        <w:t xml:space="preserve"> avec l</w:t>
      </w:r>
      <w:r w:rsidR="00B85FE4">
        <w:t>’</w:t>
      </w:r>
      <w:r w:rsidR="00C15FB7">
        <w:t>écosystème du livre en France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371"/>
      </w:tblGrid>
      <w:tr w:rsidR="00C15FB7" w:rsidRPr="00261674" w14:paraId="0C5350F5" w14:textId="77777777" w:rsidTr="0009155E">
        <w:trPr>
          <w:trHeight w:val="228"/>
        </w:trPr>
        <w:tc>
          <w:tcPr>
            <w:tcW w:w="2093" w:type="dxa"/>
            <w:shd w:val="clear" w:color="auto" w:fill="auto"/>
            <w:vAlign w:val="center"/>
          </w:tcPr>
          <w:p w14:paraId="73DCC870" w14:textId="77777777" w:rsidR="00C15FB7" w:rsidRPr="00C61C4A" w:rsidRDefault="00C15FB7" w:rsidP="0009155E">
            <w:pPr>
              <w:spacing w:before="0" w:after="0" w:line="240" w:lineRule="auto"/>
              <w:jc w:val="left"/>
              <w:rPr>
                <w:rFonts w:ascii="Calibri" w:hAnsi="Calibri"/>
              </w:rPr>
            </w:pPr>
            <w:r w:rsidRPr="00C61C4A">
              <w:rPr>
                <w:rFonts w:ascii="Calibri" w:hAnsi="Calibri"/>
              </w:rPr>
              <w:t>Thématique</w:t>
            </w:r>
            <w:r w:rsidR="00B85FE4" w:rsidRPr="00C61C4A">
              <w:rPr>
                <w:rFonts w:ascii="Calibri" w:hAnsi="Calibri"/>
              </w:rPr>
              <w:t> </w:t>
            </w:r>
            <w:r w:rsidRPr="00C61C4A">
              <w:rPr>
                <w:rFonts w:ascii="Calibri" w:hAnsi="Calibri"/>
              </w:rPr>
              <w:t xml:space="preserve">1 </w:t>
            </w:r>
          </w:p>
        </w:tc>
        <w:tc>
          <w:tcPr>
            <w:tcW w:w="7371" w:type="dxa"/>
            <w:shd w:val="clear" w:color="auto" w:fill="auto"/>
          </w:tcPr>
          <w:p w14:paraId="6C3DE26A" w14:textId="77777777" w:rsidR="00C15FB7" w:rsidRDefault="00C15FB7" w:rsidP="00C43CF3">
            <w:pPr>
              <w:spacing w:before="0" w:after="0" w:line="240" w:lineRule="auto"/>
              <w:rPr>
                <w:rFonts w:ascii="Calibri" w:hAnsi="Calibri"/>
              </w:rPr>
            </w:pPr>
          </w:p>
          <w:p w14:paraId="780253BC" w14:textId="77777777" w:rsidR="0009155E" w:rsidRPr="00261674" w:rsidRDefault="0009155E" w:rsidP="00C43CF3">
            <w:pPr>
              <w:spacing w:before="0" w:after="0" w:line="240" w:lineRule="auto"/>
              <w:rPr>
                <w:rFonts w:ascii="Calibri" w:hAnsi="Calibri"/>
              </w:rPr>
            </w:pPr>
          </w:p>
        </w:tc>
      </w:tr>
      <w:tr w:rsidR="00C15FB7" w:rsidRPr="00261674" w14:paraId="7DADA018" w14:textId="77777777" w:rsidTr="0009155E">
        <w:trPr>
          <w:trHeight w:val="227"/>
        </w:trPr>
        <w:tc>
          <w:tcPr>
            <w:tcW w:w="2093" w:type="dxa"/>
            <w:shd w:val="clear" w:color="auto" w:fill="auto"/>
            <w:vAlign w:val="center"/>
          </w:tcPr>
          <w:p w14:paraId="73556BA4" w14:textId="77777777" w:rsidR="00C15FB7" w:rsidRPr="00C61C4A" w:rsidRDefault="00C15FB7" w:rsidP="0009155E">
            <w:pPr>
              <w:spacing w:before="0" w:after="0" w:line="240" w:lineRule="auto"/>
              <w:jc w:val="left"/>
              <w:rPr>
                <w:rFonts w:ascii="Calibri" w:hAnsi="Calibri"/>
              </w:rPr>
            </w:pPr>
            <w:r w:rsidRPr="00C61C4A">
              <w:rPr>
                <w:rFonts w:ascii="Calibri" w:hAnsi="Calibri"/>
              </w:rPr>
              <w:t>Thématique</w:t>
            </w:r>
            <w:r w:rsidR="00B85FE4" w:rsidRPr="00C61C4A">
              <w:rPr>
                <w:rFonts w:ascii="Calibri" w:hAnsi="Calibri"/>
              </w:rPr>
              <w:t> </w:t>
            </w:r>
            <w:r w:rsidRPr="00C61C4A">
              <w:rPr>
                <w:rFonts w:ascii="Calibri" w:hAnsi="Calibri"/>
              </w:rPr>
              <w:t>2</w:t>
            </w:r>
          </w:p>
        </w:tc>
        <w:tc>
          <w:tcPr>
            <w:tcW w:w="7371" w:type="dxa"/>
            <w:shd w:val="clear" w:color="auto" w:fill="auto"/>
          </w:tcPr>
          <w:p w14:paraId="1D23FA04" w14:textId="77777777" w:rsidR="00C15FB7" w:rsidRDefault="00C15FB7" w:rsidP="00C43CF3">
            <w:pPr>
              <w:spacing w:before="0" w:after="0" w:line="240" w:lineRule="auto"/>
              <w:rPr>
                <w:rFonts w:ascii="Calibri" w:hAnsi="Calibri"/>
              </w:rPr>
            </w:pPr>
          </w:p>
          <w:p w14:paraId="2F0F6BF7" w14:textId="77777777" w:rsidR="0009155E" w:rsidRDefault="0009155E" w:rsidP="00C43CF3">
            <w:pPr>
              <w:spacing w:before="0" w:after="0" w:line="240" w:lineRule="auto"/>
              <w:rPr>
                <w:rFonts w:ascii="Calibri" w:hAnsi="Calibri"/>
              </w:rPr>
            </w:pPr>
          </w:p>
        </w:tc>
      </w:tr>
      <w:tr w:rsidR="00C15FB7" w:rsidRPr="00261674" w14:paraId="64F8AD24" w14:textId="77777777" w:rsidTr="0009155E">
        <w:trPr>
          <w:trHeight w:val="227"/>
        </w:trPr>
        <w:tc>
          <w:tcPr>
            <w:tcW w:w="2093" w:type="dxa"/>
            <w:shd w:val="clear" w:color="auto" w:fill="auto"/>
            <w:vAlign w:val="center"/>
          </w:tcPr>
          <w:p w14:paraId="08E3AFDC" w14:textId="77777777" w:rsidR="00C15FB7" w:rsidRPr="00C61C4A" w:rsidRDefault="00C15FB7" w:rsidP="0009155E">
            <w:pPr>
              <w:spacing w:before="0" w:after="0" w:line="240" w:lineRule="auto"/>
              <w:jc w:val="left"/>
              <w:rPr>
                <w:rFonts w:ascii="Calibri" w:hAnsi="Calibri"/>
              </w:rPr>
            </w:pPr>
            <w:r w:rsidRPr="00C61C4A">
              <w:rPr>
                <w:rFonts w:ascii="Calibri" w:hAnsi="Calibri"/>
              </w:rPr>
              <w:t>Thématique</w:t>
            </w:r>
            <w:r w:rsidR="00B85FE4" w:rsidRPr="00C61C4A">
              <w:rPr>
                <w:rFonts w:ascii="Calibri" w:hAnsi="Calibri"/>
              </w:rPr>
              <w:t> </w:t>
            </w:r>
            <w:r w:rsidRPr="00C61C4A">
              <w:rPr>
                <w:rFonts w:ascii="Calibri" w:hAnsi="Calibri"/>
              </w:rPr>
              <w:t>3</w:t>
            </w:r>
          </w:p>
        </w:tc>
        <w:tc>
          <w:tcPr>
            <w:tcW w:w="7371" w:type="dxa"/>
            <w:shd w:val="clear" w:color="auto" w:fill="auto"/>
          </w:tcPr>
          <w:p w14:paraId="083B2886" w14:textId="77777777" w:rsidR="00C15FB7" w:rsidRDefault="00C15FB7" w:rsidP="00C43CF3">
            <w:pPr>
              <w:spacing w:before="0" w:after="0" w:line="240" w:lineRule="auto"/>
              <w:rPr>
                <w:rFonts w:ascii="Calibri" w:hAnsi="Calibri"/>
              </w:rPr>
            </w:pPr>
          </w:p>
          <w:p w14:paraId="21DE3735" w14:textId="77777777" w:rsidR="0009155E" w:rsidRDefault="0009155E" w:rsidP="00C43CF3">
            <w:pPr>
              <w:spacing w:before="0" w:after="0" w:line="240" w:lineRule="auto"/>
              <w:rPr>
                <w:rFonts w:ascii="Calibri" w:hAnsi="Calibri"/>
              </w:rPr>
            </w:pPr>
          </w:p>
        </w:tc>
      </w:tr>
    </w:tbl>
    <w:p w14:paraId="33172375" w14:textId="77777777" w:rsidR="00082096" w:rsidRDefault="00082096" w:rsidP="00C43CF3">
      <w:pPr>
        <w:spacing w:before="0" w:after="120" w:line="240" w:lineRule="auto"/>
        <w:jc w:val="center"/>
        <w:outlineLvl w:val="1"/>
        <w:rPr>
          <w:rFonts w:ascii="Arial Gras" w:eastAsia="Times New Roman" w:hAnsi="Arial Gras" w:cs="Arial"/>
          <w:b/>
          <w:bCs/>
          <w:caps/>
          <w:lang w:eastAsia="fr-CA"/>
        </w:rPr>
      </w:pPr>
    </w:p>
    <w:p w14:paraId="19B81021" w14:textId="7C233062" w:rsidR="00B85FE4" w:rsidRDefault="00B85FE4" w:rsidP="008312A1">
      <w:pPr>
        <w:spacing w:after="0"/>
      </w:pPr>
    </w:p>
    <w:p w14:paraId="6D041E87" w14:textId="77777777" w:rsidR="008312A1" w:rsidRPr="008312A1" w:rsidRDefault="008312A1" w:rsidP="008312A1">
      <w:pPr>
        <w:spacing w:after="0"/>
      </w:pPr>
    </w:p>
    <w:p w14:paraId="454F868C" w14:textId="05BA0418" w:rsidR="00C43CF3" w:rsidRDefault="00C43CF3" w:rsidP="00C43CF3">
      <w:pPr>
        <w:pStyle w:val="Titre1"/>
        <w:spacing w:before="0" w:after="120" w:line="240" w:lineRule="auto"/>
      </w:pPr>
      <w:r>
        <w:t xml:space="preserve">Entreprises ou personnes </w:t>
      </w:r>
      <w:r w:rsidR="00DF2667">
        <w:t xml:space="preserve">que vous souhaiteriez </w:t>
      </w:r>
      <w:r>
        <w:t>rencontrer</w:t>
      </w:r>
    </w:p>
    <w:p w14:paraId="16E98A6B" w14:textId="77777777" w:rsidR="0084713E" w:rsidRPr="0084713E" w:rsidRDefault="00C43CF3" w:rsidP="0084713E">
      <w:pPr>
        <w:pStyle w:val="Sous-titre"/>
        <w:spacing w:before="0" w:line="240" w:lineRule="auto"/>
      </w:pPr>
      <w:r>
        <w:t>Si vous connaissez des entreprises ou des gens que vous souhaitez rencontrer, veuillez indiquer le nom de l</w:t>
      </w:r>
      <w:r w:rsidR="00B85FE4">
        <w:t>’</w:t>
      </w:r>
      <w:r>
        <w:t xml:space="preserve">entreprise, les coordonnées de la personne à contacter et en quoi cette rencontre serait pertinente dans le cadre de cette mission. </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930"/>
      </w:tblGrid>
      <w:tr w:rsidR="00313507" w:rsidRPr="00261674" w14:paraId="79545414" w14:textId="77777777" w:rsidTr="00617620">
        <w:tc>
          <w:tcPr>
            <w:tcW w:w="567" w:type="dxa"/>
            <w:shd w:val="clear" w:color="auto" w:fill="auto"/>
            <w:vAlign w:val="center"/>
          </w:tcPr>
          <w:p w14:paraId="2815E5FC" w14:textId="70FC076A" w:rsidR="00C15FB7" w:rsidRPr="00C61C4A" w:rsidRDefault="00522B9C" w:rsidP="00617620">
            <w:pPr>
              <w:spacing w:before="0" w:after="0" w:line="240" w:lineRule="auto"/>
              <w:jc w:val="center"/>
              <w:rPr>
                <w:rFonts w:ascii="Calibri" w:hAnsi="Calibri"/>
              </w:rPr>
            </w:pPr>
            <w:r w:rsidRPr="00C61C4A">
              <w:rPr>
                <w:rFonts w:ascii="Calibri" w:hAnsi="Calibri"/>
              </w:rPr>
              <w:t>1.</w:t>
            </w:r>
          </w:p>
        </w:tc>
        <w:tc>
          <w:tcPr>
            <w:tcW w:w="8930" w:type="dxa"/>
            <w:shd w:val="clear" w:color="auto" w:fill="auto"/>
          </w:tcPr>
          <w:p w14:paraId="02C29AF2" w14:textId="77777777" w:rsidR="00C43CF3" w:rsidRDefault="00C43CF3" w:rsidP="00522B9C">
            <w:pPr>
              <w:spacing w:before="0" w:after="0" w:line="240" w:lineRule="auto"/>
              <w:jc w:val="left"/>
              <w:rPr>
                <w:rFonts w:ascii="Calibri" w:hAnsi="Calibri"/>
              </w:rPr>
            </w:pPr>
          </w:p>
          <w:p w14:paraId="0E9A5802" w14:textId="77777777" w:rsidR="00522B9C" w:rsidRDefault="00522B9C" w:rsidP="00522B9C">
            <w:pPr>
              <w:spacing w:before="0" w:after="0" w:line="240" w:lineRule="auto"/>
              <w:jc w:val="left"/>
              <w:rPr>
                <w:rFonts w:ascii="Calibri" w:hAnsi="Calibri"/>
              </w:rPr>
            </w:pPr>
          </w:p>
          <w:p w14:paraId="38EC9D5A" w14:textId="77777777" w:rsidR="00522B9C" w:rsidRDefault="00522B9C" w:rsidP="00522B9C">
            <w:pPr>
              <w:spacing w:before="0" w:after="0" w:line="240" w:lineRule="auto"/>
              <w:jc w:val="left"/>
              <w:rPr>
                <w:rFonts w:ascii="Calibri" w:hAnsi="Calibri"/>
              </w:rPr>
            </w:pPr>
          </w:p>
          <w:p w14:paraId="6B24AED7" w14:textId="36DC3511" w:rsidR="00C61C4A" w:rsidRPr="00261674" w:rsidRDefault="00C61C4A" w:rsidP="00522B9C">
            <w:pPr>
              <w:spacing w:before="0" w:after="0" w:line="240" w:lineRule="auto"/>
              <w:jc w:val="left"/>
              <w:rPr>
                <w:rFonts w:ascii="Calibri" w:hAnsi="Calibri"/>
              </w:rPr>
            </w:pPr>
          </w:p>
        </w:tc>
      </w:tr>
      <w:tr w:rsidR="00313507" w:rsidRPr="00261674" w14:paraId="61B06D24" w14:textId="77777777" w:rsidTr="00617620">
        <w:tc>
          <w:tcPr>
            <w:tcW w:w="567" w:type="dxa"/>
            <w:shd w:val="clear" w:color="auto" w:fill="auto"/>
            <w:vAlign w:val="center"/>
          </w:tcPr>
          <w:p w14:paraId="023E961E" w14:textId="0FB554D6" w:rsidR="00C15FB7" w:rsidRPr="00C61C4A" w:rsidRDefault="00522B9C" w:rsidP="00617620">
            <w:pPr>
              <w:spacing w:before="0" w:after="0" w:line="240" w:lineRule="auto"/>
              <w:jc w:val="center"/>
              <w:rPr>
                <w:rFonts w:ascii="Calibri" w:hAnsi="Calibri"/>
              </w:rPr>
            </w:pPr>
            <w:r w:rsidRPr="00C61C4A">
              <w:rPr>
                <w:rFonts w:ascii="Calibri" w:hAnsi="Calibri"/>
              </w:rPr>
              <w:t>2.</w:t>
            </w:r>
          </w:p>
        </w:tc>
        <w:tc>
          <w:tcPr>
            <w:tcW w:w="8930" w:type="dxa"/>
            <w:shd w:val="clear" w:color="auto" w:fill="auto"/>
          </w:tcPr>
          <w:p w14:paraId="7EBEF6B9" w14:textId="685D46CE" w:rsidR="00C43CF3" w:rsidRDefault="00C43CF3" w:rsidP="00522B9C">
            <w:pPr>
              <w:spacing w:before="0" w:after="0" w:line="240" w:lineRule="auto"/>
              <w:jc w:val="left"/>
              <w:rPr>
                <w:rFonts w:ascii="Calibri" w:hAnsi="Calibri"/>
              </w:rPr>
            </w:pPr>
          </w:p>
          <w:p w14:paraId="5D72471E" w14:textId="77777777" w:rsidR="00C61C4A" w:rsidRDefault="00C61C4A" w:rsidP="00522B9C">
            <w:pPr>
              <w:spacing w:before="0" w:after="0" w:line="240" w:lineRule="auto"/>
              <w:jc w:val="left"/>
              <w:rPr>
                <w:rFonts w:ascii="Calibri" w:hAnsi="Calibri"/>
              </w:rPr>
            </w:pPr>
          </w:p>
          <w:p w14:paraId="522F06E3" w14:textId="77777777" w:rsidR="00522B9C" w:rsidRDefault="00522B9C" w:rsidP="00522B9C">
            <w:pPr>
              <w:spacing w:before="0" w:after="0" w:line="240" w:lineRule="auto"/>
              <w:jc w:val="left"/>
              <w:rPr>
                <w:rFonts w:ascii="Calibri" w:hAnsi="Calibri"/>
              </w:rPr>
            </w:pPr>
          </w:p>
          <w:p w14:paraId="3611BDF0" w14:textId="77777777" w:rsidR="00522B9C" w:rsidRPr="00261674" w:rsidRDefault="00522B9C" w:rsidP="00522B9C">
            <w:pPr>
              <w:spacing w:before="0" w:after="0" w:line="240" w:lineRule="auto"/>
              <w:jc w:val="left"/>
              <w:rPr>
                <w:rFonts w:ascii="Calibri" w:hAnsi="Calibri"/>
              </w:rPr>
            </w:pPr>
          </w:p>
        </w:tc>
      </w:tr>
      <w:tr w:rsidR="00313507" w:rsidRPr="00261674" w14:paraId="4F543A45" w14:textId="77777777" w:rsidTr="00617620">
        <w:tc>
          <w:tcPr>
            <w:tcW w:w="567" w:type="dxa"/>
            <w:shd w:val="clear" w:color="auto" w:fill="auto"/>
            <w:vAlign w:val="center"/>
          </w:tcPr>
          <w:p w14:paraId="6DD7DA78" w14:textId="3A845BCD" w:rsidR="00C15FB7" w:rsidRPr="00C61C4A" w:rsidRDefault="00522B9C" w:rsidP="00617620">
            <w:pPr>
              <w:spacing w:before="0" w:after="0" w:line="240" w:lineRule="auto"/>
              <w:jc w:val="center"/>
              <w:rPr>
                <w:rFonts w:ascii="Calibri" w:hAnsi="Calibri"/>
              </w:rPr>
            </w:pPr>
            <w:r w:rsidRPr="00C61C4A">
              <w:rPr>
                <w:rFonts w:ascii="Calibri" w:hAnsi="Calibri"/>
              </w:rPr>
              <w:t>3.</w:t>
            </w:r>
          </w:p>
        </w:tc>
        <w:tc>
          <w:tcPr>
            <w:tcW w:w="8930" w:type="dxa"/>
            <w:shd w:val="clear" w:color="auto" w:fill="auto"/>
          </w:tcPr>
          <w:p w14:paraId="7F0C1BFB" w14:textId="041F3486" w:rsidR="00C43CF3" w:rsidRDefault="00C43CF3" w:rsidP="00522B9C">
            <w:pPr>
              <w:spacing w:before="0" w:after="0" w:line="240" w:lineRule="auto"/>
              <w:jc w:val="left"/>
              <w:rPr>
                <w:rFonts w:ascii="Calibri" w:hAnsi="Calibri"/>
              </w:rPr>
            </w:pPr>
          </w:p>
          <w:p w14:paraId="3C2EBE5D" w14:textId="77777777" w:rsidR="00C61C4A" w:rsidRDefault="00C61C4A" w:rsidP="00522B9C">
            <w:pPr>
              <w:spacing w:before="0" w:after="0" w:line="240" w:lineRule="auto"/>
              <w:jc w:val="left"/>
              <w:rPr>
                <w:rFonts w:ascii="Calibri" w:hAnsi="Calibri"/>
              </w:rPr>
            </w:pPr>
          </w:p>
          <w:p w14:paraId="71281B36" w14:textId="77777777" w:rsidR="00522B9C" w:rsidRDefault="00522B9C" w:rsidP="00522B9C">
            <w:pPr>
              <w:spacing w:before="0" w:after="0" w:line="240" w:lineRule="auto"/>
              <w:jc w:val="left"/>
              <w:rPr>
                <w:rFonts w:ascii="Calibri" w:hAnsi="Calibri"/>
              </w:rPr>
            </w:pPr>
          </w:p>
          <w:p w14:paraId="0CE52F4C" w14:textId="77777777" w:rsidR="00522B9C" w:rsidRPr="00261674" w:rsidRDefault="00522B9C" w:rsidP="00522B9C">
            <w:pPr>
              <w:spacing w:before="0" w:after="0" w:line="240" w:lineRule="auto"/>
              <w:jc w:val="left"/>
              <w:rPr>
                <w:rFonts w:ascii="Calibri" w:hAnsi="Calibri"/>
              </w:rPr>
            </w:pPr>
          </w:p>
        </w:tc>
      </w:tr>
    </w:tbl>
    <w:p w14:paraId="6D4C43BA" w14:textId="77777777" w:rsidR="00C43CF3" w:rsidRDefault="00C43CF3" w:rsidP="00C43CF3">
      <w:pPr>
        <w:spacing w:before="0" w:after="120" w:line="240" w:lineRule="auto"/>
        <w:jc w:val="center"/>
        <w:outlineLvl w:val="1"/>
        <w:rPr>
          <w:rFonts w:ascii="Arial Gras" w:eastAsia="Times New Roman" w:hAnsi="Arial Gras" w:cs="Arial"/>
          <w:b/>
          <w:bCs/>
          <w:caps/>
          <w:lang w:eastAsia="fr-CA"/>
        </w:rPr>
      </w:pPr>
    </w:p>
    <w:p w14:paraId="5BE68DD6" w14:textId="77777777" w:rsidR="00C61C4A" w:rsidRDefault="00C61C4A" w:rsidP="003D5724">
      <w:pPr>
        <w:spacing w:before="0" w:after="0"/>
        <w:rPr>
          <w:rFonts w:ascii="Calibri" w:hAnsi="Calibri"/>
        </w:rPr>
      </w:pPr>
    </w:p>
    <w:p w14:paraId="2438E9E8" w14:textId="77777777" w:rsidR="00E962A9" w:rsidRDefault="00E962A9" w:rsidP="003D5724">
      <w:pPr>
        <w:spacing w:before="0" w:after="0"/>
        <w:rPr>
          <w:rFonts w:ascii="Calibri" w:hAnsi="Calibri"/>
          <w:highlight w:val="yellow"/>
        </w:rPr>
      </w:pPr>
    </w:p>
    <w:p w14:paraId="36721C3C" w14:textId="69627EF3" w:rsidR="003D5724" w:rsidRPr="003B564E" w:rsidRDefault="003D5724" w:rsidP="003D5724">
      <w:pPr>
        <w:spacing w:before="0" w:after="0"/>
        <w:rPr>
          <w:rFonts w:ascii="Calibri" w:hAnsi="Calibri"/>
          <w:highlight w:val="yellow"/>
        </w:rPr>
      </w:pPr>
      <w:r w:rsidRPr="003B564E">
        <w:rPr>
          <w:rFonts w:ascii="Calibri" w:hAnsi="Calibri"/>
        </w:rPr>
        <w:t xml:space="preserve">Envoyez le formulaire rempli avant le </w:t>
      </w:r>
      <w:r>
        <w:rPr>
          <w:rFonts w:ascii="Calibri" w:hAnsi="Calibri"/>
          <w:b/>
        </w:rPr>
        <w:t>2</w:t>
      </w:r>
      <w:r w:rsidR="00A33057">
        <w:rPr>
          <w:rFonts w:ascii="Calibri" w:hAnsi="Calibri"/>
          <w:b/>
        </w:rPr>
        <w:t>1</w:t>
      </w:r>
      <w:r w:rsidRPr="003B564E">
        <w:rPr>
          <w:rFonts w:ascii="Calibri" w:hAnsi="Calibri"/>
          <w:b/>
        </w:rPr>
        <w:t xml:space="preserve"> mars </w:t>
      </w:r>
      <w:r w:rsidRPr="003B564E">
        <w:rPr>
          <w:rFonts w:ascii="Calibri" w:hAnsi="Calibri"/>
        </w:rPr>
        <w:t>à</w:t>
      </w:r>
    </w:p>
    <w:p w14:paraId="52B1F10E" w14:textId="77777777" w:rsidR="003D5724" w:rsidRDefault="00B85FE4" w:rsidP="003D5724">
      <w:pPr>
        <w:spacing w:before="0" w:after="0"/>
        <w:rPr>
          <w:rFonts w:ascii="Calibri" w:hAnsi="Calibri"/>
        </w:rPr>
      </w:pPr>
      <w:r>
        <w:rPr>
          <w:rFonts w:ascii="Calibri" w:hAnsi="Calibri"/>
        </w:rPr>
        <w:t>É</w:t>
      </w:r>
      <w:r w:rsidR="003D5724">
        <w:rPr>
          <w:rFonts w:ascii="Calibri" w:hAnsi="Calibri"/>
        </w:rPr>
        <w:t xml:space="preserve">veline </w:t>
      </w:r>
      <w:proofErr w:type="spellStart"/>
      <w:r w:rsidR="003D5724">
        <w:rPr>
          <w:rFonts w:ascii="Calibri" w:hAnsi="Calibri"/>
        </w:rPr>
        <w:t>Favretti</w:t>
      </w:r>
      <w:proofErr w:type="spellEnd"/>
      <w:r w:rsidR="003D5724">
        <w:rPr>
          <w:rFonts w:ascii="Calibri" w:hAnsi="Calibri"/>
        </w:rPr>
        <w:t xml:space="preserve"> </w:t>
      </w:r>
    </w:p>
    <w:p w14:paraId="0F7975F6" w14:textId="185FC6E2" w:rsidR="003D5724" w:rsidRDefault="00A33DD0" w:rsidP="003D5724">
      <w:pPr>
        <w:spacing w:before="0" w:after="0"/>
        <w:rPr>
          <w:rFonts w:ascii="Calibri" w:hAnsi="Calibri"/>
        </w:rPr>
      </w:pPr>
      <w:hyperlink r:id="rId9" w:history="1">
        <w:r w:rsidR="003D5724" w:rsidRPr="003D5724">
          <w:rPr>
            <w:rStyle w:val="Lienhypertexte"/>
            <w:rFonts w:ascii="Calibri" w:hAnsi="Calibri"/>
          </w:rPr>
          <w:t>efavretti@anel.qc.ca</w:t>
        </w:r>
      </w:hyperlink>
    </w:p>
    <w:p w14:paraId="41AF29F8" w14:textId="69990196" w:rsidR="003D5724" w:rsidRDefault="003D5724" w:rsidP="00B85FE4">
      <w:pPr>
        <w:spacing w:before="0" w:after="0"/>
        <w:rPr>
          <w:rFonts w:ascii="Calibri" w:hAnsi="Calibri"/>
        </w:rPr>
      </w:pPr>
      <w:r>
        <w:rPr>
          <w:rFonts w:ascii="Calibri" w:hAnsi="Calibri"/>
        </w:rPr>
        <w:t>514-273-8130 # 234</w:t>
      </w:r>
    </w:p>
    <w:p w14:paraId="2DDED346" w14:textId="77777777" w:rsidR="005E3863" w:rsidRPr="00B85FE4" w:rsidRDefault="005E3863" w:rsidP="00B85FE4">
      <w:pPr>
        <w:spacing w:before="0" w:after="0"/>
        <w:rPr>
          <w:rFonts w:ascii="Calibri" w:hAnsi="Calibri"/>
        </w:rPr>
      </w:pPr>
    </w:p>
    <w:p w14:paraId="779DBACE" w14:textId="77777777" w:rsidR="00DD0683" w:rsidRPr="005E3863" w:rsidRDefault="00DD0683">
      <w:pPr>
        <w:spacing w:before="0" w:after="0" w:line="240" w:lineRule="auto"/>
        <w:jc w:val="left"/>
        <w:rPr>
          <w:rFonts w:eastAsiaTheme="majorEastAsia" w:cstheme="majorBidi"/>
          <w:b/>
          <w:color w:val="1F497D" w:themeColor="text2"/>
          <w:spacing w:val="5"/>
          <w:kern w:val="28"/>
          <w:sz w:val="22"/>
          <w:szCs w:val="22"/>
          <w:lang w:eastAsia="fr-CA"/>
        </w:rPr>
      </w:pPr>
      <w:r w:rsidRPr="005E3863">
        <w:rPr>
          <w:b/>
          <w:color w:val="1F497D" w:themeColor="text2"/>
          <w:sz w:val="22"/>
          <w:szCs w:val="22"/>
          <w:lang w:eastAsia="fr-CA"/>
        </w:rPr>
        <w:br w:type="page"/>
      </w:r>
    </w:p>
    <w:p w14:paraId="77E9F37F" w14:textId="2D5D8400" w:rsidR="00CC03C3" w:rsidRPr="00B85FE4" w:rsidRDefault="003D5724" w:rsidP="006C6F9D">
      <w:pPr>
        <w:pStyle w:val="Titre"/>
        <w:pBdr>
          <w:bottom w:val="single" w:sz="4" w:space="1" w:color="auto"/>
        </w:pBdr>
        <w:rPr>
          <w:b/>
          <w:color w:val="1F497D" w:themeColor="text2"/>
          <w:sz w:val="36"/>
          <w:szCs w:val="36"/>
          <w:lang w:eastAsia="fr-CA"/>
        </w:rPr>
      </w:pPr>
      <w:r w:rsidRPr="00B85FE4">
        <w:rPr>
          <w:b/>
          <w:color w:val="1F497D" w:themeColor="text2"/>
          <w:sz w:val="36"/>
          <w:szCs w:val="36"/>
          <w:lang w:eastAsia="fr-CA"/>
        </w:rPr>
        <w:lastRenderedPageBreak/>
        <w:t xml:space="preserve">DOSSIER DU PARTICIPANT </w:t>
      </w:r>
    </w:p>
    <w:p w14:paraId="652F3842" w14:textId="77777777" w:rsidR="00CC03C3" w:rsidRDefault="00CC03C3" w:rsidP="001D4BD2">
      <w:pPr>
        <w:spacing w:before="0" w:after="120" w:line="240" w:lineRule="auto"/>
        <w:outlineLvl w:val="1"/>
        <w:rPr>
          <w:rFonts w:eastAsia="Times New Roman" w:cs="Arial"/>
          <w:bCs/>
          <w:lang w:eastAsia="fr-CA"/>
        </w:rPr>
      </w:pPr>
    </w:p>
    <w:p w14:paraId="5F8E362F" w14:textId="77777777" w:rsidR="006C6F9D" w:rsidRPr="002C3A0D" w:rsidRDefault="006C6F9D" w:rsidP="001D4BD2">
      <w:pPr>
        <w:pStyle w:val="Titre2"/>
        <w:spacing w:before="0" w:after="120" w:line="240" w:lineRule="auto"/>
      </w:pPr>
      <w:r w:rsidRPr="002C3A0D">
        <w:t>DATES IMPORTANTES</w:t>
      </w:r>
    </w:p>
    <w:p w14:paraId="6DC18CBA" w14:textId="77777777" w:rsidR="006C6F9D" w:rsidRDefault="006C6F9D" w:rsidP="001D4BD2">
      <w:pPr>
        <w:spacing w:before="0" w:after="0" w:line="240" w:lineRule="auto"/>
        <w:jc w:val="left"/>
        <w:rPr>
          <w:rFonts w:cs="Arial"/>
        </w:rPr>
      </w:pPr>
      <w:r>
        <w:rPr>
          <w:rFonts w:cs="Arial"/>
        </w:rPr>
        <w:t>Début de la mission</w:t>
      </w:r>
      <w:r w:rsidR="00B85FE4">
        <w:rPr>
          <w:rFonts w:cs="Arial"/>
        </w:rPr>
        <w:t> </w:t>
      </w:r>
      <w:r>
        <w:rPr>
          <w:rFonts w:cs="Arial"/>
        </w:rPr>
        <w:t>: 29 avril 2019</w:t>
      </w:r>
    </w:p>
    <w:p w14:paraId="3540ABBD" w14:textId="77777777" w:rsidR="006C6F9D" w:rsidRDefault="006C6F9D" w:rsidP="001D4BD2">
      <w:pPr>
        <w:spacing w:before="0" w:after="0" w:line="240" w:lineRule="auto"/>
        <w:jc w:val="left"/>
        <w:rPr>
          <w:rFonts w:cs="Arial"/>
        </w:rPr>
      </w:pPr>
      <w:r>
        <w:rPr>
          <w:rFonts w:cs="Arial"/>
        </w:rPr>
        <w:t>Fin de la mission</w:t>
      </w:r>
      <w:r w:rsidR="00B85FE4">
        <w:rPr>
          <w:rFonts w:cs="Arial"/>
        </w:rPr>
        <w:t> </w:t>
      </w:r>
      <w:r>
        <w:rPr>
          <w:rFonts w:cs="Arial"/>
        </w:rPr>
        <w:t>: 30 avril 2019</w:t>
      </w:r>
    </w:p>
    <w:p w14:paraId="0D09485B" w14:textId="77777777" w:rsidR="006C6F9D" w:rsidRDefault="006C6F9D" w:rsidP="001D4BD2">
      <w:pPr>
        <w:spacing w:before="0" w:after="0" w:line="240" w:lineRule="auto"/>
        <w:jc w:val="left"/>
        <w:rPr>
          <w:rFonts w:cs="Arial"/>
        </w:rPr>
      </w:pPr>
      <w:r>
        <w:rPr>
          <w:rFonts w:cs="Arial"/>
        </w:rPr>
        <w:t>Salon du livre de Genève</w:t>
      </w:r>
      <w:r w:rsidR="00B85FE4">
        <w:rPr>
          <w:rFonts w:cs="Arial"/>
        </w:rPr>
        <w:t> </w:t>
      </w:r>
      <w:r>
        <w:rPr>
          <w:rFonts w:cs="Arial"/>
        </w:rPr>
        <w:t>: 1</w:t>
      </w:r>
      <w:r w:rsidRPr="00E962A9">
        <w:rPr>
          <w:rFonts w:cs="Arial"/>
          <w:vertAlign w:val="superscript"/>
        </w:rPr>
        <w:t>er</w:t>
      </w:r>
      <w:r>
        <w:rPr>
          <w:rFonts w:cs="Arial"/>
        </w:rPr>
        <w:t xml:space="preserve"> </w:t>
      </w:r>
      <w:r w:rsidR="00E962A9">
        <w:rPr>
          <w:rFonts w:cs="Arial"/>
        </w:rPr>
        <w:t xml:space="preserve">au 5 </w:t>
      </w:r>
      <w:r>
        <w:rPr>
          <w:rFonts w:cs="Arial"/>
        </w:rPr>
        <w:t>mai 2019</w:t>
      </w:r>
      <w:r w:rsidRPr="006C6F9D">
        <w:rPr>
          <w:rFonts w:cs="Arial"/>
        </w:rPr>
        <w:t xml:space="preserve"> </w:t>
      </w:r>
    </w:p>
    <w:p w14:paraId="3829849B" w14:textId="58CB96C5" w:rsidR="006C6F9D" w:rsidRDefault="006C6F9D" w:rsidP="001D4BD2">
      <w:pPr>
        <w:spacing w:before="0" w:after="0" w:line="240" w:lineRule="auto"/>
        <w:jc w:val="left"/>
        <w:rPr>
          <w:rFonts w:cs="Arial"/>
        </w:rPr>
      </w:pPr>
      <w:r>
        <w:rPr>
          <w:rFonts w:cs="Arial"/>
        </w:rPr>
        <w:t>Date limi</w:t>
      </w:r>
      <w:r w:rsidR="00E962A9">
        <w:rPr>
          <w:rFonts w:cs="Arial"/>
        </w:rPr>
        <w:t>te pour déposer une demande</w:t>
      </w:r>
      <w:r w:rsidR="00B85FE4">
        <w:rPr>
          <w:rFonts w:cs="Arial"/>
        </w:rPr>
        <w:t> </w:t>
      </w:r>
      <w:r w:rsidR="00E962A9">
        <w:rPr>
          <w:rFonts w:cs="Arial"/>
        </w:rPr>
        <w:t>: 2</w:t>
      </w:r>
      <w:r w:rsidR="00FB7ABF">
        <w:rPr>
          <w:rFonts w:cs="Arial"/>
        </w:rPr>
        <w:t xml:space="preserve">1 </w:t>
      </w:r>
      <w:r>
        <w:rPr>
          <w:rFonts w:cs="Arial"/>
        </w:rPr>
        <w:t>mars 2019</w:t>
      </w:r>
    </w:p>
    <w:p w14:paraId="2BD0F4F8" w14:textId="5D315C2C" w:rsidR="006C6F9D" w:rsidRDefault="006C6F9D" w:rsidP="001D4BD2">
      <w:pPr>
        <w:spacing w:before="0" w:after="0" w:line="240" w:lineRule="auto"/>
        <w:jc w:val="left"/>
        <w:rPr>
          <w:rFonts w:cs="Arial"/>
        </w:rPr>
      </w:pPr>
      <w:r>
        <w:rPr>
          <w:rFonts w:cs="Arial"/>
        </w:rPr>
        <w:t>Date limite pour fournir les pièces justificatives</w:t>
      </w:r>
      <w:r w:rsidR="00E962A9">
        <w:rPr>
          <w:rFonts w:cs="Arial"/>
        </w:rPr>
        <w:t xml:space="preserve"> (</w:t>
      </w:r>
      <w:r w:rsidR="00A42E9E">
        <w:rPr>
          <w:rFonts w:cs="Arial"/>
        </w:rPr>
        <w:t>billet d’</w:t>
      </w:r>
      <w:r w:rsidR="00E962A9">
        <w:rPr>
          <w:rFonts w:cs="Arial"/>
        </w:rPr>
        <w:t>avion et hébergement)</w:t>
      </w:r>
      <w:r w:rsidR="00B85FE4">
        <w:rPr>
          <w:rFonts w:cs="Arial"/>
        </w:rPr>
        <w:t> </w:t>
      </w:r>
      <w:r>
        <w:rPr>
          <w:rFonts w:cs="Arial"/>
        </w:rPr>
        <w:t xml:space="preserve">: </w:t>
      </w:r>
      <w:r w:rsidR="00E962A9">
        <w:rPr>
          <w:rFonts w:cs="Arial"/>
        </w:rPr>
        <w:t>29 mars</w:t>
      </w:r>
    </w:p>
    <w:p w14:paraId="0A528C96" w14:textId="77777777" w:rsidR="006C6F9D" w:rsidRDefault="006C6F9D" w:rsidP="00011D68">
      <w:pPr>
        <w:rPr>
          <w:lang w:eastAsia="fr-CA"/>
        </w:rPr>
      </w:pPr>
    </w:p>
    <w:p w14:paraId="1BE81CB4" w14:textId="77777777" w:rsidR="006C6F9D" w:rsidRPr="002C3A0D" w:rsidRDefault="006C6F9D" w:rsidP="001D4BD2">
      <w:pPr>
        <w:pStyle w:val="Titre2"/>
        <w:spacing w:before="0" w:after="120" w:line="240" w:lineRule="auto"/>
      </w:pPr>
      <w:r>
        <w:t>PRÉSENTATION DU PROJET</w:t>
      </w:r>
    </w:p>
    <w:p w14:paraId="32A1E06F" w14:textId="77777777" w:rsidR="006C6F9D" w:rsidRDefault="006C6F9D" w:rsidP="001D4BD2">
      <w:pPr>
        <w:spacing w:before="0" w:after="120" w:line="240" w:lineRule="auto"/>
        <w:outlineLvl w:val="1"/>
        <w:rPr>
          <w:rFonts w:eastAsia="Times New Roman" w:cs="Arial"/>
          <w:bCs/>
          <w:lang w:eastAsia="fr-CA"/>
        </w:rPr>
      </w:pPr>
      <w:r w:rsidRPr="000B0BA6">
        <w:rPr>
          <w:rFonts w:eastAsia="Times New Roman" w:cs="Arial"/>
          <w:bCs/>
          <w:lang w:eastAsia="fr-CA"/>
        </w:rPr>
        <w:t>Le</w:t>
      </w:r>
      <w:r>
        <w:rPr>
          <w:rFonts w:eastAsia="Times New Roman" w:cs="Arial"/>
          <w:bCs/>
          <w:lang w:eastAsia="fr-CA"/>
        </w:rPr>
        <w:t>s</w:t>
      </w:r>
      <w:r w:rsidRPr="000B0BA6">
        <w:rPr>
          <w:rFonts w:eastAsia="Times New Roman" w:cs="Arial"/>
          <w:bCs/>
          <w:lang w:eastAsia="fr-CA"/>
        </w:rPr>
        <w:t xml:space="preserve"> 29 et le 30</w:t>
      </w:r>
      <w:r>
        <w:rPr>
          <w:rFonts w:eastAsia="Times New Roman" w:cs="Arial"/>
          <w:bCs/>
          <w:lang w:eastAsia="fr-CA"/>
        </w:rPr>
        <w:t> </w:t>
      </w:r>
      <w:r w:rsidRPr="000B0BA6">
        <w:rPr>
          <w:rFonts w:eastAsia="Times New Roman" w:cs="Arial"/>
          <w:bCs/>
          <w:lang w:eastAsia="fr-CA"/>
        </w:rPr>
        <w:t>avril</w:t>
      </w:r>
      <w:r>
        <w:rPr>
          <w:rFonts w:eastAsia="Times New Roman" w:cs="Arial"/>
          <w:bCs/>
          <w:lang w:eastAsia="fr-CA"/>
        </w:rPr>
        <w:t> </w:t>
      </w:r>
      <w:r w:rsidRPr="000B0BA6">
        <w:rPr>
          <w:rFonts w:eastAsia="Times New Roman" w:cs="Arial"/>
          <w:bCs/>
          <w:lang w:eastAsia="fr-CA"/>
        </w:rPr>
        <w:t xml:space="preserve">2019, le Labo de l’édition à Paris accueillera, en collaboration avec l’ANEL, une délégation d’éditeurs québécois pour échanger avec différents intervenants sur les dernières innovations dans le milieu du livre. </w:t>
      </w:r>
      <w:r>
        <w:rPr>
          <w:rFonts w:eastAsia="Times New Roman" w:cs="Arial"/>
          <w:bCs/>
          <w:lang w:eastAsia="fr-CA"/>
        </w:rPr>
        <w:t xml:space="preserve">Le programme </w:t>
      </w:r>
      <w:r w:rsidR="00E962A9">
        <w:rPr>
          <w:rFonts w:eastAsia="Times New Roman" w:cs="Arial"/>
          <w:bCs/>
          <w:lang w:eastAsia="fr-CA"/>
        </w:rPr>
        <w:t xml:space="preserve">sera </w:t>
      </w:r>
      <w:r>
        <w:rPr>
          <w:rFonts w:eastAsia="Times New Roman" w:cs="Arial"/>
          <w:bCs/>
          <w:lang w:eastAsia="fr-CA"/>
        </w:rPr>
        <w:t xml:space="preserve">développé </w:t>
      </w:r>
      <w:r w:rsidR="00E962A9">
        <w:rPr>
          <w:rFonts w:eastAsia="Times New Roman" w:cs="Arial"/>
          <w:bCs/>
          <w:lang w:eastAsia="fr-CA"/>
        </w:rPr>
        <w:t>en collaboration avec les participants afin d</w:t>
      </w:r>
      <w:r w:rsidR="00B85FE4">
        <w:rPr>
          <w:rFonts w:eastAsia="Times New Roman" w:cs="Arial"/>
          <w:bCs/>
          <w:lang w:eastAsia="fr-CA"/>
        </w:rPr>
        <w:t>’</w:t>
      </w:r>
      <w:r w:rsidR="00E962A9">
        <w:rPr>
          <w:rFonts w:eastAsia="Times New Roman" w:cs="Arial"/>
          <w:bCs/>
          <w:lang w:eastAsia="fr-CA"/>
        </w:rPr>
        <w:t xml:space="preserve">offrir aux éditeurs québécois et aux participants français des rencontres professionnelles pertinentes, tant dans les sujets que dans les projets qui seront présentés. </w:t>
      </w:r>
    </w:p>
    <w:p w14:paraId="072BE143" w14:textId="77777777" w:rsidR="00E962A9" w:rsidRPr="00D075A7" w:rsidRDefault="00E962A9" w:rsidP="00011D68">
      <w:pPr>
        <w:rPr>
          <w:lang w:eastAsia="fr-CA"/>
        </w:rPr>
      </w:pPr>
    </w:p>
    <w:p w14:paraId="396D8023" w14:textId="77777777" w:rsidR="006C6F9D" w:rsidRDefault="006C6F9D" w:rsidP="001D4BD2">
      <w:pPr>
        <w:pStyle w:val="Titre2"/>
        <w:spacing w:before="0" w:after="120" w:line="240" w:lineRule="auto"/>
      </w:pPr>
      <w:r>
        <w:t xml:space="preserve">CONDITIONS DE PARTICIPATION </w:t>
      </w:r>
    </w:p>
    <w:p w14:paraId="38D98C6B" w14:textId="6392BD07" w:rsidR="006D1D6D" w:rsidRDefault="00E15DD1" w:rsidP="001D4BD2">
      <w:pPr>
        <w:spacing w:before="0" w:after="120" w:line="240" w:lineRule="auto"/>
        <w:rPr>
          <w:rFonts w:ascii="Calibri" w:hAnsi="Calibri"/>
        </w:rPr>
      </w:pPr>
      <w:r w:rsidRPr="000026C3">
        <w:rPr>
          <w:rFonts w:ascii="Calibri" w:hAnsi="Calibri"/>
        </w:rPr>
        <w:t xml:space="preserve">Tous les éditeurs québécois et </w:t>
      </w:r>
      <w:r w:rsidR="00E962A9">
        <w:rPr>
          <w:rFonts w:ascii="Calibri" w:hAnsi="Calibri"/>
        </w:rPr>
        <w:t>franco-</w:t>
      </w:r>
      <w:r w:rsidRPr="000026C3">
        <w:rPr>
          <w:rFonts w:ascii="Calibri" w:hAnsi="Calibri"/>
        </w:rPr>
        <w:t xml:space="preserve">canadiens peuvent s’inscrire </w:t>
      </w:r>
      <w:r>
        <w:rPr>
          <w:rFonts w:ascii="Calibri" w:hAnsi="Calibri"/>
        </w:rPr>
        <w:t>à ce projet de l</w:t>
      </w:r>
      <w:r w:rsidR="00B85FE4">
        <w:rPr>
          <w:rFonts w:ascii="Calibri" w:hAnsi="Calibri"/>
        </w:rPr>
        <w:t>’</w:t>
      </w:r>
      <w:r>
        <w:rPr>
          <w:rFonts w:ascii="Calibri" w:hAnsi="Calibri"/>
        </w:rPr>
        <w:t xml:space="preserve">ANEL, </w:t>
      </w:r>
      <w:r w:rsidRPr="000026C3">
        <w:rPr>
          <w:rFonts w:ascii="Calibri" w:hAnsi="Calibri"/>
        </w:rPr>
        <w:t>qu’ils soient membres ou non de l’Association</w:t>
      </w:r>
      <w:r>
        <w:rPr>
          <w:rFonts w:ascii="Calibri" w:hAnsi="Calibri"/>
        </w:rPr>
        <w:t>.</w:t>
      </w:r>
      <w:r w:rsidR="00E962A9">
        <w:rPr>
          <w:rFonts w:ascii="Calibri" w:hAnsi="Calibri"/>
        </w:rPr>
        <w:t xml:space="preserve"> La condition minimal</w:t>
      </w:r>
      <w:r w:rsidR="00B85FE4">
        <w:rPr>
          <w:rFonts w:ascii="Calibri" w:hAnsi="Calibri"/>
        </w:rPr>
        <w:t>e</w:t>
      </w:r>
      <w:r w:rsidR="00E962A9">
        <w:rPr>
          <w:rFonts w:ascii="Calibri" w:hAnsi="Calibri"/>
        </w:rPr>
        <w:t xml:space="preserve"> pour participer est de présenter un projet</w:t>
      </w:r>
      <w:r w:rsidR="00A42E9E">
        <w:rPr>
          <w:rFonts w:ascii="Calibri" w:hAnsi="Calibri"/>
        </w:rPr>
        <w:t>.</w:t>
      </w:r>
      <w:r w:rsidR="00C9542B">
        <w:rPr>
          <w:rFonts w:ascii="Calibri" w:hAnsi="Calibri"/>
        </w:rPr>
        <w:t xml:space="preserve"> L'ANEL souhaite inviter environ huit éditeurs, selon les projets qui seront proposés. La sélection des éditeurs se fera le 21 mars. </w:t>
      </w:r>
    </w:p>
    <w:p w14:paraId="0CECA636" w14:textId="77777777" w:rsidR="001D4BD2" w:rsidRPr="001D4BD2" w:rsidRDefault="001D4BD2" w:rsidP="00011D68"/>
    <w:p w14:paraId="6DB12813" w14:textId="77777777" w:rsidR="00E15DD1" w:rsidRPr="000026C3" w:rsidRDefault="00E15DD1" w:rsidP="001D4BD2">
      <w:pPr>
        <w:pStyle w:val="Titre2"/>
        <w:spacing w:before="0" w:after="120" w:line="240" w:lineRule="auto"/>
      </w:pPr>
      <w:r w:rsidRPr="000026C3">
        <w:t>PROCÉDURE D’INSCRIPTION</w:t>
      </w:r>
    </w:p>
    <w:p w14:paraId="405B6587" w14:textId="3778DF2E" w:rsidR="00E15DD1" w:rsidRDefault="00E15DD1" w:rsidP="001D4BD2">
      <w:pPr>
        <w:spacing w:before="0" w:after="120" w:line="240" w:lineRule="auto"/>
        <w:outlineLvl w:val="1"/>
        <w:rPr>
          <w:rFonts w:eastAsia="Times New Roman" w:cs="Arial"/>
          <w:bCs/>
        </w:rPr>
      </w:pPr>
      <w:r>
        <w:rPr>
          <w:rFonts w:eastAsia="Times New Roman" w:cs="Arial"/>
          <w:bCs/>
        </w:rPr>
        <w:t>Pour participer à cette mission, les éditeurs doivent avoir un projet à partager avec les participants et identifier trois thématiques qu’il</w:t>
      </w:r>
      <w:r w:rsidR="009E5405">
        <w:rPr>
          <w:rFonts w:eastAsia="Times New Roman" w:cs="Arial"/>
          <w:bCs/>
        </w:rPr>
        <w:t>s</w:t>
      </w:r>
      <w:r>
        <w:rPr>
          <w:rFonts w:eastAsia="Times New Roman" w:cs="Arial"/>
          <w:bCs/>
        </w:rPr>
        <w:t xml:space="preserve"> souhaite</w:t>
      </w:r>
      <w:r w:rsidR="009E5405">
        <w:rPr>
          <w:rFonts w:eastAsia="Times New Roman" w:cs="Arial"/>
          <w:bCs/>
        </w:rPr>
        <w:t>nt</w:t>
      </w:r>
      <w:r>
        <w:rPr>
          <w:rFonts w:eastAsia="Times New Roman" w:cs="Arial"/>
          <w:bCs/>
        </w:rPr>
        <w:t xml:space="preserve"> aborder lors de la mission. Vous avez jusqu’au </w:t>
      </w:r>
      <w:r w:rsidRPr="001D4BD2">
        <w:rPr>
          <w:rFonts w:eastAsia="Times New Roman" w:cs="Arial"/>
          <w:b/>
          <w:bCs/>
        </w:rPr>
        <w:t>2</w:t>
      </w:r>
      <w:r w:rsidR="00FB7ABF">
        <w:rPr>
          <w:rFonts w:eastAsia="Times New Roman" w:cs="Arial"/>
          <w:b/>
          <w:bCs/>
        </w:rPr>
        <w:t>1</w:t>
      </w:r>
      <w:r w:rsidRPr="001D4BD2">
        <w:rPr>
          <w:rFonts w:eastAsia="Times New Roman" w:cs="Arial"/>
          <w:b/>
          <w:bCs/>
        </w:rPr>
        <w:t> mars</w:t>
      </w:r>
      <w:r>
        <w:rPr>
          <w:rFonts w:eastAsia="Times New Roman" w:cs="Arial"/>
          <w:bCs/>
        </w:rPr>
        <w:t xml:space="preserve"> pour vous inscrire en retournant le formulaire à Éveline </w:t>
      </w:r>
      <w:proofErr w:type="spellStart"/>
      <w:r>
        <w:rPr>
          <w:rFonts w:eastAsia="Times New Roman" w:cs="Arial"/>
          <w:bCs/>
        </w:rPr>
        <w:t>Favretti</w:t>
      </w:r>
      <w:proofErr w:type="spellEnd"/>
      <w:r>
        <w:rPr>
          <w:rFonts w:eastAsia="Times New Roman" w:cs="Arial"/>
          <w:bCs/>
        </w:rPr>
        <w:t xml:space="preserve">. Si votre projet est retenu, vous avez jusqu’au </w:t>
      </w:r>
      <w:r w:rsidR="008561EA">
        <w:rPr>
          <w:rFonts w:eastAsia="Times New Roman" w:cs="Arial"/>
          <w:b/>
          <w:bCs/>
        </w:rPr>
        <w:t>29</w:t>
      </w:r>
      <w:r w:rsidRPr="001D4BD2">
        <w:rPr>
          <w:rFonts w:eastAsia="Times New Roman" w:cs="Arial"/>
          <w:b/>
          <w:bCs/>
        </w:rPr>
        <w:t> mars</w:t>
      </w:r>
      <w:r>
        <w:rPr>
          <w:rFonts w:eastAsia="Times New Roman" w:cs="Arial"/>
          <w:bCs/>
        </w:rPr>
        <w:t xml:space="preserve"> pour nous faire parvenir une copie de votre billet d’avion et l’adresse de votre hébergement. </w:t>
      </w:r>
    </w:p>
    <w:p w14:paraId="5C9DEA15" w14:textId="77777777" w:rsidR="005E3863" w:rsidRDefault="005E3863" w:rsidP="00283391">
      <w:pPr>
        <w:spacing w:before="0" w:after="120" w:line="240" w:lineRule="auto"/>
        <w:outlineLvl w:val="1"/>
        <w:rPr>
          <w:rFonts w:eastAsia="Times New Roman" w:cs="Arial"/>
          <w:b/>
          <w:bCs/>
        </w:rPr>
      </w:pPr>
    </w:p>
    <w:p w14:paraId="0D52B301" w14:textId="585C00F7" w:rsidR="00B04A69" w:rsidRPr="00283391" w:rsidRDefault="00E15DD1" w:rsidP="00283391">
      <w:pPr>
        <w:spacing w:before="0" w:after="120" w:line="240" w:lineRule="auto"/>
        <w:outlineLvl w:val="1"/>
        <w:rPr>
          <w:rFonts w:eastAsia="Times New Roman" w:cs="Arial"/>
          <w:b/>
          <w:bCs/>
        </w:rPr>
      </w:pPr>
      <w:r w:rsidRPr="001D4BD2">
        <w:rPr>
          <w:rFonts w:eastAsia="Times New Roman" w:cs="Arial"/>
          <w:b/>
          <w:bCs/>
        </w:rPr>
        <w:t>L’ANEL offre un soutien de 50</w:t>
      </w:r>
      <w:r w:rsidR="00B85FE4">
        <w:rPr>
          <w:rFonts w:eastAsia="Times New Roman" w:cs="Arial"/>
          <w:b/>
          <w:bCs/>
        </w:rPr>
        <w:t> </w:t>
      </w:r>
      <w:r w:rsidRPr="001D4BD2">
        <w:rPr>
          <w:rFonts w:eastAsia="Times New Roman" w:cs="Arial"/>
          <w:b/>
          <w:bCs/>
        </w:rPr>
        <w:t>% d</w:t>
      </w:r>
      <w:r w:rsidR="00CB277A" w:rsidRPr="001D4BD2">
        <w:rPr>
          <w:rFonts w:eastAsia="Times New Roman" w:cs="Arial"/>
          <w:b/>
          <w:bCs/>
        </w:rPr>
        <w:t xml:space="preserve">es frais </w:t>
      </w:r>
      <w:r w:rsidR="008F1D09" w:rsidRPr="008F1D09">
        <w:rPr>
          <w:rFonts w:eastAsia="Times New Roman" w:cs="Arial"/>
          <w:b/>
          <w:bCs/>
        </w:rPr>
        <w:t xml:space="preserve">le transport aérien </w:t>
      </w:r>
      <w:r w:rsidR="00134D9A" w:rsidRPr="008F1D09">
        <w:rPr>
          <w:rFonts w:eastAsia="Times New Roman" w:cs="Arial"/>
          <w:b/>
          <w:bCs/>
        </w:rPr>
        <w:t>jusqu</w:t>
      </w:r>
      <w:r w:rsidR="002A7702" w:rsidRPr="008F1D09">
        <w:rPr>
          <w:rFonts w:eastAsia="Times New Roman" w:cs="Arial"/>
          <w:b/>
          <w:bCs/>
        </w:rPr>
        <w:t>’</w:t>
      </w:r>
      <w:r w:rsidR="00134D9A" w:rsidRPr="008F1D09">
        <w:rPr>
          <w:rFonts w:eastAsia="Times New Roman" w:cs="Arial"/>
          <w:b/>
          <w:bCs/>
        </w:rPr>
        <w:t>à</w:t>
      </w:r>
      <w:r w:rsidR="00134D9A">
        <w:rPr>
          <w:rFonts w:eastAsia="Times New Roman" w:cs="Arial"/>
          <w:b/>
          <w:bCs/>
        </w:rPr>
        <w:t xml:space="preserve"> un maximum de 1000</w:t>
      </w:r>
      <w:r w:rsidR="002A7702">
        <w:rPr>
          <w:rFonts w:eastAsia="Times New Roman" w:cs="Arial"/>
          <w:b/>
          <w:bCs/>
        </w:rPr>
        <w:t> </w:t>
      </w:r>
      <w:r w:rsidR="00134D9A">
        <w:rPr>
          <w:rFonts w:eastAsia="Times New Roman" w:cs="Arial"/>
          <w:b/>
          <w:bCs/>
        </w:rPr>
        <w:t>$ et 50</w:t>
      </w:r>
      <w:r w:rsidR="002A7702">
        <w:rPr>
          <w:rFonts w:eastAsia="Times New Roman" w:cs="Arial"/>
          <w:b/>
          <w:bCs/>
        </w:rPr>
        <w:t> </w:t>
      </w:r>
      <w:r w:rsidR="00134D9A">
        <w:rPr>
          <w:rFonts w:eastAsia="Times New Roman" w:cs="Arial"/>
          <w:b/>
          <w:bCs/>
        </w:rPr>
        <w:t>% des frais de séjour jusqu</w:t>
      </w:r>
      <w:r w:rsidR="002A7702">
        <w:rPr>
          <w:rFonts w:eastAsia="Times New Roman" w:cs="Arial"/>
          <w:b/>
          <w:bCs/>
        </w:rPr>
        <w:t>’</w:t>
      </w:r>
      <w:r w:rsidR="00134D9A">
        <w:rPr>
          <w:rFonts w:eastAsia="Times New Roman" w:cs="Arial"/>
          <w:b/>
          <w:bCs/>
        </w:rPr>
        <w:t>à un maximum de 200</w:t>
      </w:r>
      <w:r w:rsidR="002A7702">
        <w:rPr>
          <w:rFonts w:eastAsia="Times New Roman" w:cs="Arial"/>
          <w:b/>
          <w:bCs/>
        </w:rPr>
        <w:t> </w:t>
      </w:r>
      <w:r w:rsidR="00134D9A">
        <w:rPr>
          <w:rFonts w:eastAsia="Times New Roman" w:cs="Arial"/>
          <w:b/>
          <w:bCs/>
        </w:rPr>
        <w:t xml:space="preserve">$ par jour. </w:t>
      </w:r>
    </w:p>
    <w:sectPr w:rsidR="00B04A69" w:rsidRPr="00283391" w:rsidSect="002B012C">
      <w:headerReference w:type="default" r:id="rId10"/>
      <w:footerReference w:type="default" r:id="rId11"/>
      <w:type w:val="continuous"/>
      <w:pgSz w:w="12240" w:h="15840"/>
      <w:pgMar w:top="1134" w:right="1247" w:bottom="1304" w:left="1247" w:header="107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5E433" w14:textId="77777777" w:rsidR="00A33DD0" w:rsidRDefault="00A33DD0" w:rsidP="00082096">
      <w:pPr>
        <w:spacing w:before="0" w:after="0" w:line="240" w:lineRule="auto"/>
      </w:pPr>
      <w:r>
        <w:separator/>
      </w:r>
    </w:p>
  </w:endnote>
  <w:endnote w:type="continuationSeparator" w:id="0">
    <w:p w14:paraId="2A6AB3C7" w14:textId="77777777" w:rsidR="00A33DD0" w:rsidRDefault="00A33DD0" w:rsidP="0008209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Arial Gras">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77C3C" w14:textId="0BC5E4DB" w:rsidR="00013DDF" w:rsidRPr="002B012C" w:rsidRDefault="002B012C" w:rsidP="00CE5194">
    <w:pPr>
      <w:spacing w:before="0" w:after="0" w:line="240" w:lineRule="auto"/>
      <w:ind w:left="4248"/>
      <w:jc w:val="center"/>
      <w:rPr>
        <w:sz w:val="18"/>
        <w:szCs w:val="18"/>
        <w:lang w:eastAsia="fr-CA"/>
      </w:rPr>
    </w:pPr>
    <w:r>
      <w:rPr>
        <w:noProof/>
      </w:rPr>
      <w:drawing>
        <wp:anchor distT="0" distB="0" distL="114300" distR="114300" simplePos="0" relativeHeight="251665408" behindDoc="0" locked="0" layoutInCell="1" allowOverlap="1" wp14:anchorId="79103C9E" wp14:editId="259E0B25">
          <wp:simplePos x="0" y="0"/>
          <wp:positionH relativeFrom="column">
            <wp:posOffset>1237534</wp:posOffset>
          </wp:positionH>
          <wp:positionV relativeFrom="paragraph">
            <wp:posOffset>-12499</wp:posOffset>
          </wp:positionV>
          <wp:extent cx="800100" cy="241215"/>
          <wp:effectExtent l="0" t="0" r="0" b="635"/>
          <wp:wrapNone/>
          <wp:docPr id="3" name="Image 3"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Bi2couleur.jpg"/>
                  <pic:cNvPicPr/>
                </pic:nvPicPr>
                <pic:blipFill>
                  <a:blip r:embed="rId1"/>
                  <a:stretch>
                    <a:fillRect/>
                  </a:stretch>
                </pic:blipFill>
                <pic:spPr>
                  <a:xfrm>
                    <a:off x="0" y="0"/>
                    <a:ext cx="800100" cy="2412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21F139F0" wp14:editId="4C44CA96">
          <wp:simplePos x="0" y="0"/>
          <wp:positionH relativeFrom="column">
            <wp:posOffset>2130499</wp:posOffset>
          </wp:positionH>
          <wp:positionV relativeFrom="paragraph">
            <wp:posOffset>-194945</wp:posOffset>
          </wp:positionV>
          <wp:extent cx="931474" cy="37935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bo-de-edition_bleu.png"/>
                  <pic:cNvPicPr/>
                </pic:nvPicPr>
                <pic:blipFill>
                  <a:blip r:embed="rId2"/>
                  <a:stretch>
                    <a:fillRect/>
                  </a:stretch>
                </pic:blipFill>
                <pic:spPr>
                  <a:xfrm>
                    <a:off x="0" y="0"/>
                    <a:ext cx="931474" cy="379355"/>
                  </a:xfrm>
                  <a:prstGeom prst="rect">
                    <a:avLst/>
                  </a:prstGeom>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64384" behindDoc="0" locked="0" layoutInCell="1" allowOverlap="1" wp14:anchorId="5D3403AD" wp14:editId="0081ECB5">
          <wp:simplePos x="0" y="0"/>
          <wp:positionH relativeFrom="column">
            <wp:posOffset>597302</wp:posOffset>
          </wp:positionH>
          <wp:positionV relativeFrom="paragraph">
            <wp:posOffset>-246380</wp:posOffset>
          </wp:positionV>
          <wp:extent cx="517358" cy="575287"/>
          <wp:effectExtent l="0" t="0" r="3810" b="0"/>
          <wp:wrapNone/>
          <wp:docPr id="1" name="Image 1" descr="Macintosh HD:Users:SLabbe:Desktop:Sans ti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Labbe:Desktop:Sans titr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17358" cy="575287"/>
                  </a:xfrm>
                  <a:prstGeom prst="rect">
                    <a:avLst/>
                  </a:prstGeom>
                  <a:noFill/>
                  <a:ln>
                    <a:noFill/>
                  </a:ln>
                </pic:spPr>
              </pic:pic>
            </a:graphicData>
          </a:graphic>
          <wp14:sizeRelH relativeFrom="page">
            <wp14:pctWidth>0</wp14:pctWidth>
          </wp14:sizeRelH>
          <wp14:sizeRelV relativeFrom="page">
            <wp14:pctHeight>0</wp14:pctHeight>
          </wp14:sizeRelV>
        </wp:anchor>
      </w:drawing>
    </w:r>
    <w:r w:rsidR="00CE5194">
      <w:rPr>
        <w:sz w:val="18"/>
        <w:szCs w:val="18"/>
        <w:lang w:eastAsia="fr-CA"/>
      </w:rPr>
      <w:t xml:space="preserve">                </w:t>
    </w:r>
    <w:r w:rsidR="008312A1" w:rsidRPr="008557F3">
      <w:rPr>
        <w:sz w:val="18"/>
        <w:szCs w:val="18"/>
        <w:lang w:eastAsia="fr-CA"/>
      </w:rPr>
      <w:t>Appels à candidatures – Mission numérique 29-30 avril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68277" w14:textId="77777777" w:rsidR="00A33DD0" w:rsidRDefault="00A33DD0" w:rsidP="00082096">
      <w:pPr>
        <w:spacing w:before="0" w:after="0" w:line="240" w:lineRule="auto"/>
      </w:pPr>
      <w:r>
        <w:separator/>
      </w:r>
    </w:p>
  </w:footnote>
  <w:footnote w:type="continuationSeparator" w:id="0">
    <w:p w14:paraId="06239F46" w14:textId="77777777" w:rsidR="00A33DD0" w:rsidRDefault="00A33DD0" w:rsidP="0008209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05CFC" w14:textId="77777777" w:rsidR="001D4BD2" w:rsidRDefault="001D4BD2" w:rsidP="002B012C">
    <w:pPr>
      <w:pStyle w:val="En-tte"/>
      <w:spacing w:before="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B27B8"/>
    <w:multiLevelType w:val="hybridMultilevel"/>
    <w:tmpl w:val="4948AF4E"/>
    <w:lvl w:ilvl="0" w:tplc="E5CC4F02">
      <w:start w:val="1"/>
      <w:numFmt w:val="decimal"/>
      <w:pStyle w:val="Numrotation123"/>
      <w:lvlText w:val="%1)"/>
      <w:lvlJc w:val="left"/>
      <w:pPr>
        <w:ind w:left="-2115" w:hanging="360"/>
      </w:pPr>
    </w:lvl>
    <w:lvl w:ilvl="1" w:tplc="0C0C0019" w:tentative="1">
      <w:start w:val="1"/>
      <w:numFmt w:val="lowerLetter"/>
      <w:lvlText w:val="%2."/>
      <w:lvlJc w:val="left"/>
      <w:pPr>
        <w:ind w:left="-1395" w:hanging="360"/>
      </w:pPr>
    </w:lvl>
    <w:lvl w:ilvl="2" w:tplc="0C0C001B" w:tentative="1">
      <w:start w:val="1"/>
      <w:numFmt w:val="lowerRoman"/>
      <w:lvlText w:val="%3."/>
      <w:lvlJc w:val="right"/>
      <w:pPr>
        <w:ind w:left="-675" w:hanging="180"/>
      </w:pPr>
    </w:lvl>
    <w:lvl w:ilvl="3" w:tplc="0C0C000F" w:tentative="1">
      <w:start w:val="1"/>
      <w:numFmt w:val="decimal"/>
      <w:lvlText w:val="%4."/>
      <w:lvlJc w:val="left"/>
      <w:pPr>
        <w:ind w:left="45" w:hanging="360"/>
      </w:pPr>
    </w:lvl>
    <w:lvl w:ilvl="4" w:tplc="0C0C0019" w:tentative="1">
      <w:start w:val="1"/>
      <w:numFmt w:val="lowerLetter"/>
      <w:lvlText w:val="%5."/>
      <w:lvlJc w:val="left"/>
      <w:pPr>
        <w:ind w:left="765" w:hanging="360"/>
      </w:pPr>
    </w:lvl>
    <w:lvl w:ilvl="5" w:tplc="0C0C001B" w:tentative="1">
      <w:start w:val="1"/>
      <w:numFmt w:val="lowerRoman"/>
      <w:lvlText w:val="%6."/>
      <w:lvlJc w:val="right"/>
      <w:pPr>
        <w:ind w:left="1485" w:hanging="180"/>
      </w:pPr>
    </w:lvl>
    <w:lvl w:ilvl="6" w:tplc="0C0C000F" w:tentative="1">
      <w:start w:val="1"/>
      <w:numFmt w:val="decimal"/>
      <w:lvlText w:val="%7."/>
      <w:lvlJc w:val="left"/>
      <w:pPr>
        <w:ind w:left="2205" w:hanging="360"/>
      </w:pPr>
    </w:lvl>
    <w:lvl w:ilvl="7" w:tplc="0C0C0019" w:tentative="1">
      <w:start w:val="1"/>
      <w:numFmt w:val="lowerLetter"/>
      <w:lvlText w:val="%8."/>
      <w:lvlJc w:val="left"/>
      <w:pPr>
        <w:ind w:left="2925" w:hanging="360"/>
      </w:pPr>
    </w:lvl>
    <w:lvl w:ilvl="8" w:tplc="0C0C001B" w:tentative="1">
      <w:start w:val="1"/>
      <w:numFmt w:val="lowerRoman"/>
      <w:lvlText w:val="%9."/>
      <w:lvlJc w:val="right"/>
      <w:pPr>
        <w:ind w:left="3645" w:hanging="180"/>
      </w:pPr>
    </w:lvl>
  </w:abstractNum>
  <w:abstractNum w:abstractNumId="1" w15:restartNumberingAfterBreak="0">
    <w:nsid w:val="44327CC0"/>
    <w:multiLevelType w:val="hybridMultilevel"/>
    <w:tmpl w:val="3B3E0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C8149B"/>
    <w:multiLevelType w:val="hybridMultilevel"/>
    <w:tmpl w:val="570242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F647B67"/>
    <w:multiLevelType w:val="hybridMultilevel"/>
    <w:tmpl w:val="54BE81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F7A43DA"/>
    <w:multiLevelType w:val="hybridMultilevel"/>
    <w:tmpl w:val="72827E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4"/>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BCF"/>
    <w:rsid w:val="00011D68"/>
    <w:rsid w:val="00013DDF"/>
    <w:rsid w:val="00022CB1"/>
    <w:rsid w:val="0002632A"/>
    <w:rsid w:val="00051385"/>
    <w:rsid w:val="00082096"/>
    <w:rsid w:val="000827B8"/>
    <w:rsid w:val="0009155E"/>
    <w:rsid w:val="000B0BA6"/>
    <w:rsid w:val="00100367"/>
    <w:rsid w:val="00134D9A"/>
    <w:rsid w:val="00135B04"/>
    <w:rsid w:val="00180961"/>
    <w:rsid w:val="00194924"/>
    <w:rsid w:val="001D4BD2"/>
    <w:rsid w:val="00283391"/>
    <w:rsid w:val="002A7702"/>
    <w:rsid w:val="002B012C"/>
    <w:rsid w:val="002F481F"/>
    <w:rsid w:val="00313507"/>
    <w:rsid w:val="00340BDB"/>
    <w:rsid w:val="003B5E62"/>
    <w:rsid w:val="003D5724"/>
    <w:rsid w:val="0043110B"/>
    <w:rsid w:val="00451D7C"/>
    <w:rsid w:val="004A186A"/>
    <w:rsid w:val="004B241A"/>
    <w:rsid w:val="00522B9C"/>
    <w:rsid w:val="005230D6"/>
    <w:rsid w:val="005554E3"/>
    <w:rsid w:val="00565BA6"/>
    <w:rsid w:val="00571273"/>
    <w:rsid w:val="005E1E65"/>
    <w:rsid w:val="005E3863"/>
    <w:rsid w:val="005E752C"/>
    <w:rsid w:val="00617620"/>
    <w:rsid w:val="00633B44"/>
    <w:rsid w:val="006B08C9"/>
    <w:rsid w:val="006C6F9D"/>
    <w:rsid w:val="006D1D6D"/>
    <w:rsid w:val="007141CE"/>
    <w:rsid w:val="007B002C"/>
    <w:rsid w:val="007B6998"/>
    <w:rsid w:val="00811B9B"/>
    <w:rsid w:val="008312A1"/>
    <w:rsid w:val="008357DB"/>
    <w:rsid w:val="0084713E"/>
    <w:rsid w:val="008557F3"/>
    <w:rsid w:val="008561EA"/>
    <w:rsid w:val="0088562B"/>
    <w:rsid w:val="008C0E8A"/>
    <w:rsid w:val="008F1D09"/>
    <w:rsid w:val="009553E5"/>
    <w:rsid w:val="00971197"/>
    <w:rsid w:val="00991E30"/>
    <w:rsid w:val="009A0708"/>
    <w:rsid w:val="009D3760"/>
    <w:rsid w:val="009E5405"/>
    <w:rsid w:val="00A12518"/>
    <w:rsid w:val="00A33057"/>
    <w:rsid w:val="00A33DD0"/>
    <w:rsid w:val="00A42E9E"/>
    <w:rsid w:val="00A93473"/>
    <w:rsid w:val="00B04A69"/>
    <w:rsid w:val="00B14F74"/>
    <w:rsid w:val="00B324BB"/>
    <w:rsid w:val="00B74480"/>
    <w:rsid w:val="00B85FE4"/>
    <w:rsid w:val="00BA1070"/>
    <w:rsid w:val="00C15FB7"/>
    <w:rsid w:val="00C32103"/>
    <w:rsid w:val="00C43CF3"/>
    <w:rsid w:val="00C61C4A"/>
    <w:rsid w:val="00C93BCF"/>
    <w:rsid w:val="00C9542B"/>
    <w:rsid w:val="00CB277A"/>
    <w:rsid w:val="00CC03C3"/>
    <w:rsid w:val="00CE5194"/>
    <w:rsid w:val="00CF1735"/>
    <w:rsid w:val="00D075A7"/>
    <w:rsid w:val="00D25413"/>
    <w:rsid w:val="00D8078D"/>
    <w:rsid w:val="00DD0683"/>
    <w:rsid w:val="00DF2667"/>
    <w:rsid w:val="00E15DD1"/>
    <w:rsid w:val="00E82B6F"/>
    <w:rsid w:val="00E962A9"/>
    <w:rsid w:val="00EC066E"/>
    <w:rsid w:val="00ED022B"/>
    <w:rsid w:val="00F13596"/>
    <w:rsid w:val="00F33ED9"/>
    <w:rsid w:val="00FB7AB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101F6E"/>
  <w15:docId w15:val="{EEBDE1F4-61C9-5D46-B9E8-BB46FA564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096"/>
    <w:pPr>
      <w:spacing w:before="200" w:after="200" w:line="264" w:lineRule="auto"/>
      <w:jc w:val="both"/>
    </w:pPr>
    <w:rPr>
      <w:rFonts w:asciiTheme="majorHAnsi" w:hAnsiTheme="majorHAnsi"/>
    </w:rPr>
  </w:style>
  <w:style w:type="paragraph" w:styleId="Titre1">
    <w:name w:val="heading 1"/>
    <w:basedOn w:val="Normal"/>
    <w:next w:val="Normal"/>
    <w:link w:val="Titre1Car"/>
    <w:uiPriority w:val="9"/>
    <w:qFormat/>
    <w:rsid w:val="00082096"/>
    <w:pPr>
      <w:keepNext/>
      <w:keepLines/>
      <w:spacing w:before="480" w:after="0"/>
      <w:outlineLvl w:val="0"/>
    </w:pPr>
    <w:rPr>
      <w:rFonts w:eastAsiaTheme="majorEastAsia"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082096"/>
    <w:pPr>
      <w:keepNext/>
      <w:keepLines/>
      <w:spacing w:after="0"/>
      <w:outlineLvl w:val="1"/>
    </w:pPr>
    <w:rPr>
      <w:rFonts w:eastAsiaTheme="majorEastAsia"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451D7C"/>
    <w:pPr>
      <w:keepNext/>
      <w:keepLines/>
      <w:spacing w:after="0"/>
      <w:outlineLvl w:val="2"/>
    </w:pPr>
    <w:rPr>
      <w:rFonts w:eastAsiaTheme="majorEastAsia" w:cstheme="majorBidi"/>
      <w:b/>
      <w:bCs/>
      <w:color w:val="4F81BD" w:themeColor="accent1"/>
    </w:rPr>
  </w:style>
  <w:style w:type="paragraph" w:styleId="Titre4">
    <w:name w:val="heading 4"/>
    <w:basedOn w:val="Normal"/>
    <w:next w:val="Normal"/>
    <w:link w:val="Titre4Car"/>
    <w:uiPriority w:val="9"/>
    <w:semiHidden/>
    <w:unhideWhenUsed/>
    <w:qFormat/>
    <w:rsid w:val="00451D7C"/>
    <w:pPr>
      <w:keepNext/>
      <w:keepLines/>
      <w:spacing w:after="0"/>
      <w:outlineLvl w:val="3"/>
    </w:pPr>
    <w:rPr>
      <w:rFonts w:eastAsiaTheme="majorEastAsia" w:cstheme="majorBidi"/>
      <w:b/>
      <w:bCs/>
      <w:i/>
      <w:iCs/>
      <w:color w:val="4F81BD" w:themeColor="accent1"/>
    </w:rPr>
  </w:style>
  <w:style w:type="paragraph" w:styleId="Titre5">
    <w:name w:val="heading 5"/>
    <w:basedOn w:val="Normal"/>
    <w:next w:val="Normal"/>
    <w:link w:val="Titre5Car"/>
    <w:uiPriority w:val="9"/>
    <w:semiHidden/>
    <w:unhideWhenUsed/>
    <w:qFormat/>
    <w:rsid w:val="00451D7C"/>
    <w:pPr>
      <w:keepNext/>
      <w:keepLines/>
      <w:spacing w:after="0"/>
      <w:outlineLvl w:val="4"/>
    </w:pPr>
    <w:rPr>
      <w:rFonts w:eastAsiaTheme="majorEastAsia" w:cstheme="majorBidi"/>
      <w:color w:val="243F60" w:themeColor="accent1" w:themeShade="7F"/>
    </w:rPr>
  </w:style>
  <w:style w:type="paragraph" w:styleId="Titre6">
    <w:name w:val="heading 6"/>
    <w:basedOn w:val="Normal"/>
    <w:next w:val="Normal"/>
    <w:link w:val="Titre6Car"/>
    <w:uiPriority w:val="9"/>
    <w:semiHidden/>
    <w:unhideWhenUsed/>
    <w:qFormat/>
    <w:rsid w:val="00451D7C"/>
    <w:pPr>
      <w:keepNext/>
      <w:keepLines/>
      <w:spacing w:after="0"/>
      <w:outlineLvl w:val="5"/>
    </w:pPr>
    <w:rPr>
      <w:rFonts w:eastAsiaTheme="majorEastAsia"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82096"/>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082096"/>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082096"/>
    <w:pPr>
      <w:ind w:left="720"/>
      <w:contextualSpacing/>
    </w:pPr>
  </w:style>
  <w:style w:type="paragraph" w:customStyle="1" w:styleId="Exergue">
    <w:name w:val="Exergue"/>
    <w:basedOn w:val="Normal"/>
    <w:next w:val="Paragraphedeliste"/>
    <w:rsid w:val="00451D7C"/>
    <w:pPr>
      <w:pBdr>
        <w:top w:val="single" w:sz="24" w:space="1" w:color="4F81BD" w:themeColor="accent1"/>
        <w:bottom w:val="single" w:sz="24" w:space="1" w:color="4F81BD" w:themeColor="accent1"/>
      </w:pBdr>
      <w:jc w:val="center"/>
    </w:pPr>
    <w:rPr>
      <w:smallCaps/>
      <w:color w:val="9BBB59" w:themeColor="accent3"/>
      <w:spacing w:val="10"/>
      <w:szCs w:val="20"/>
    </w:rPr>
  </w:style>
  <w:style w:type="paragraph" w:customStyle="1" w:styleId="Donnessecondaire">
    <w:name w:val="Données secondaire"/>
    <w:basedOn w:val="Paragraphedeliste"/>
    <w:next w:val="Titre2"/>
    <w:rsid w:val="00451D7C"/>
    <w:pPr>
      <w:shd w:val="clear" w:color="auto" w:fill="EEECE1" w:themeFill="background2"/>
    </w:pPr>
    <w:rPr>
      <w:rFonts w:asciiTheme="minorHAnsi" w:hAnsiTheme="minorHAnsi" w:cstheme="minorHAnsi"/>
      <w:sz w:val="18"/>
      <w:szCs w:val="16"/>
    </w:rPr>
  </w:style>
  <w:style w:type="paragraph" w:customStyle="1" w:styleId="Numrotation123">
    <w:name w:val="Numérotation : 1) 2) 3) ..."/>
    <w:basedOn w:val="Normal"/>
    <w:rsid w:val="00451D7C"/>
    <w:pPr>
      <w:numPr>
        <w:numId w:val="4"/>
      </w:numPr>
      <w:spacing w:before="120" w:after="120"/>
      <w:contextualSpacing/>
    </w:pPr>
    <w:rPr>
      <w:rFonts w:eastAsia="Times New Roman" w:cs="Arial"/>
      <w:szCs w:val="20"/>
    </w:rPr>
  </w:style>
  <w:style w:type="character" w:customStyle="1" w:styleId="Titre3Car">
    <w:name w:val="Titre 3 Car"/>
    <w:basedOn w:val="Policepardfaut"/>
    <w:link w:val="Titre3"/>
    <w:uiPriority w:val="9"/>
    <w:semiHidden/>
    <w:rsid w:val="00451D7C"/>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451D7C"/>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451D7C"/>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451D7C"/>
    <w:pPr>
      <w:keepNext/>
      <w:keepLines/>
      <w:tabs>
        <w:tab w:val="right" w:leader="dot" w:pos="6946"/>
      </w:tabs>
      <w:spacing w:before="160"/>
      <w:jc w:val="left"/>
    </w:pPr>
    <w:rPr>
      <w:rFonts w:ascii="Arial Unicode MS" w:eastAsia="Arial Unicode MS" w:hAnsi="Arial Unicode MS"/>
      <w:b/>
      <w:caps/>
      <w:noProof/>
      <w:color w:val="3A75C4"/>
      <w:sz w:val="18"/>
      <w:szCs w:val="18"/>
    </w:rPr>
  </w:style>
  <w:style w:type="paragraph" w:styleId="TM2">
    <w:name w:val="toc 2"/>
    <w:basedOn w:val="Normal"/>
    <w:next w:val="Normal"/>
    <w:uiPriority w:val="39"/>
    <w:unhideWhenUsed/>
    <w:rsid w:val="00451D7C"/>
    <w:pPr>
      <w:tabs>
        <w:tab w:val="left" w:pos="426"/>
        <w:tab w:val="right" w:leader="dot" w:pos="6946"/>
      </w:tabs>
      <w:ind w:left="426" w:hanging="426"/>
      <w:contextualSpacing/>
      <w:jc w:val="left"/>
    </w:pPr>
    <w:rPr>
      <w:rFonts w:asciiTheme="minorHAnsi" w:hAnsiTheme="minorHAnsi" w:cstheme="minorHAnsi"/>
      <w:noProof/>
      <w:sz w:val="18"/>
      <w:szCs w:val="18"/>
    </w:rPr>
  </w:style>
  <w:style w:type="paragraph" w:styleId="TM3">
    <w:name w:val="toc 3"/>
    <w:basedOn w:val="Normal"/>
    <w:next w:val="Normal"/>
    <w:autoRedefine/>
    <w:uiPriority w:val="39"/>
    <w:unhideWhenUsed/>
    <w:rsid w:val="00451D7C"/>
    <w:pPr>
      <w:spacing w:after="100"/>
      <w:ind w:left="440"/>
      <w:jc w:val="left"/>
    </w:pPr>
    <w:rPr>
      <w:rFonts w:asciiTheme="minorHAnsi" w:hAnsiTheme="minorHAnsi"/>
      <w:sz w:val="22"/>
      <w:lang w:eastAsia="fr-CA"/>
    </w:rPr>
  </w:style>
  <w:style w:type="paragraph" w:styleId="Titre">
    <w:name w:val="Title"/>
    <w:aliases w:val="Titre de donnée secondaire"/>
    <w:basedOn w:val="Normal"/>
    <w:next w:val="Normal"/>
    <w:link w:val="TitreCar"/>
    <w:uiPriority w:val="10"/>
    <w:qFormat/>
    <w:rsid w:val="00082096"/>
    <w:pPr>
      <w:pBdr>
        <w:bottom w:val="single" w:sz="8" w:space="4" w:color="4F81BD" w:themeColor="accent1"/>
      </w:pBdr>
      <w:spacing w:after="120"/>
      <w:contextualSpacing/>
    </w:pPr>
    <w:rPr>
      <w:rFonts w:eastAsiaTheme="majorEastAsia" w:cstheme="majorBidi"/>
      <w:color w:val="17365D" w:themeColor="text2" w:themeShade="BF"/>
      <w:spacing w:val="5"/>
      <w:kern w:val="28"/>
      <w:sz w:val="52"/>
      <w:szCs w:val="52"/>
    </w:rPr>
  </w:style>
  <w:style w:type="character" w:customStyle="1" w:styleId="TitreCar">
    <w:name w:val="Titre Car"/>
    <w:aliases w:val="Titre de donnée secondaire Car"/>
    <w:basedOn w:val="Policepardfaut"/>
    <w:link w:val="Titre"/>
    <w:uiPriority w:val="10"/>
    <w:rsid w:val="00082096"/>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082096"/>
    <w:pPr>
      <w:numPr>
        <w:ilvl w:val="1"/>
      </w:numPr>
      <w:spacing w:before="60" w:after="240"/>
    </w:pPr>
    <w:rPr>
      <w:rFonts w:eastAsiaTheme="majorEastAsia" w:cstheme="majorBidi"/>
      <w:i/>
      <w:iCs/>
      <w:color w:val="4F81BD" w:themeColor="accent1"/>
      <w:spacing w:val="15"/>
    </w:rPr>
  </w:style>
  <w:style w:type="character" w:customStyle="1" w:styleId="Sous-titreCar">
    <w:name w:val="Sous-titre Car"/>
    <w:basedOn w:val="Policepardfaut"/>
    <w:link w:val="Sous-titre"/>
    <w:uiPriority w:val="11"/>
    <w:rsid w:val="00082096"/>
    <w:rPr>
      <w:rFonts w:asciiTheme="majorHAnsi" w:eastAsiaTheme="majorEastAsia" w:hAnsiTheme="majorHAnsi" w:cstheme="majorBidi"/>
      <w:i/>
      <w:iCs/>
      <w:color w:val="4F81BD" w:themeColor="accent1"/>
      <w:spacing w:val="15"/>
    </w:rPr>
  </w:style>
  <w:style w:type="character" w:styleId="lev">
    <w:name w:val="Strong"/>
    <w:basedOn w:val="Policepardfaut"/>
    <w:uiPriority w:val="22"/>
    <w:qFormat/>
    <w:rsid w:val="00451D7C"/>
    <w:rPr>
      <w:b/>
      <w:bCs/>
    </w:rPr>
  </w:style>
  <w:style w:type="character" w:styleId="Accentuation">
    <w:name w:val="Emphasis"/>
    <w:basedOn w:val="Policepardfaut"/>
    <w:uiPriority w:val="20"/>
    <w:qFormat/>
    <w:rsid w:val="00451D7C"/>
    <w:rPr>
      <w:i/>
      <w:iCs/>
    </w:rPr>
  </w:style>
  <w:style w:type="paragraph" w:styleId="Sansinterligne">
    <w:name w:val="No Spacing"/>
    <w:uiPriority w:val="1"/>
    <w:qFormat/>
    <w:rsid w:val="00451D7C"/>
    <w:pPr>
      <w:jc w:val="both"/>
    </w:pPr>
    <w:rPr>
      <w:rFonts w:asciiTheme="majorHAnsi" w:hAnsiTheme="majorHAnsi"/>
    </w:rPr>
  </w:style>
  <w:style w:type="paragraph" w:styleId="Citationintense">
    <w:name w:val="Intense Quote"/>
    <w:basedOn w:val="Normal"/>
    <w:next w:val="Normal"/>
    <w:link w:val="CitationintenseCar"/>
    <w:uiPriority w:val="30"/>
    <w:qFormat/>
    <w:rsid w:val="00451D7C"/>
    <w:pPr>
      <w:pBdr>
        <w:bottom w:val="single" w:sz="4" w:space="4" w:color="4F81BD" w:themeColor="accent1"/>
      </w:pBdr>
      <w:spacing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451D7C"/>
    <w:rPr>
      <w:rFonts w:asciiTheme="majorHAnsi" w:hAnsiTheme="majorHAnsi"/>
      <w:b/>
      <w:bCs/>
      <w:i/>
      <w:iCs/>
      <w:color w:val="4F81BD" w:themeColor="accent1"/>
    </w:rPr>
  </w:style>
  <w:style w:type="paragraph" w:styleId="En-ttedetabledesmatires">
    <w:name w:val="TOC Heading"/>
    <w:basedOn w:val="Titre1"/>
    <w:next w:val="Normal"/>
    <w:uiPriority w:val="39"/>
    <w:semiHidden/>
    <w:unhideWhenUsed/>
    <w:qFormat/>
    <w:rsid w:val="00451D7C"/>
    <w:pPr>
      <w:outlineLvl w:val="9"/>
    </w:pPr>
  </w:style>
  <w:style w:type="character" w:customStyle="1" w:styleId="Titre6Car">
    <w:name w:val="Titre 6 Car"/>
    <w:basedOn w:val="Policepardfaut"/>
    <w:link w:val="Titre6"/>
    <w:uiPriority w:val="9"/>
    <w:semiHidden/>
    <w:rsid w:val="00451D7C"/>
    <w:rPr>
      <w:rFonts w:asciiTheme="majorHAnsi" w:eastAsiaTheme="majorEastAsia" w:hAnsiTheme="majorHAnsi" w:cstheme="majorBidi"/>
      <w:i/>
      <w:iCs/>
      <w:color w:val="243F60" w:themeColor="accent1" w:themeShade="7F"/>
    </w:rPr>
  </w:style>
  <w:style w:type="paragraph" w:styleId="NormalWeb">
    <w:name w:val="Normal (Web)"/>
    <w:basedOn w:val="Normal"/>
    <w:uiPriority w:val="99"/>
    <w:semiHidden/>
    <w:unhideWhenUsed/>
    <w:rsid w:val="00C93BCF"/>
    <w:pPr>
      <w:spacing w:before="100" w:beforeAutospacing="1" w:after="100" w:afterAutospacing="1"/>
      <w:jc w:val="left"/>
    </w:pPr>
    <w:rPr>
      <w:rFonts w:ascii="Times New Roman" w:eastAsia="Times New Roman" w:hAnsi="Times New Roman" w:cs="Times New Roman"/>
      <w:lang w:eastAsia="fr-CA"/>
    </w:rPr>
  </w:style>
  <w:style w:type="paragraph" w:styleId="En-tte">
    <w:name w:val="header"/>
    <w:basedOn w:val="Normal"/>
    <w:link w:val="En-tteCar"/>
    <w:uiPriority w:val="99"/>
    <w:unhideWhenUsed/>
    <w:rsid w:val="00082096"/>
    <w:pPr>
      <w:tabs>
        <w:tab w:val="center" w:pos="4536"/>
        <w:tab w:val="right" w:pos="9072"/>
      </w:tabs>
    </w:pPr>
  </w:style>
  <w:style w:type="character" w:customStyle="1" w:styleId="En-tteCar">
    <w:name w:val="En-tête Car"/>
    <w:basedOn w:val="Policepardfaut"/>
    <w:link w:val="En-tte"/>
    <w:uiPriority w:val="99"/>
    <w:rsid w:val="00082096"/>
    <w:rPr>
      <w:rFonts w:ascii="Arial" w:hAnsi="Arial"/>
      <w:sz w:val="24"/>
    </w:rPr>
  </w:style>
  <w:style w:type="paragraph" w:styleId="Pieddepage">
    <w:name w:val="footer"/>
    <w:basedOn w:val="Normal"/>
    <w:link w:val="PieddepageCar"/>
    <w:uiPriority w:val="99"/>
    <w:unhideWhenUsed/>
    <w:rsid w:val="00082096"/>
    <w:pPr>
      <w:tabs>
        <w:tab w:val="center" w:pos="4536"/>
        <w:tab w:val="right" w:pos="9072"/>
      </w:tabs>
    </w:pPr>
  </w:style>
  <w:style w:type="character" w:customStyle="1" w:styleId="PieddepageCar">
    <w:name w:val="Pied de page Car"/>
    <w:basedOn w:val="Policepardfaut"/>
    <w:link w:val="Pieddepage"/>
    <w:uiPriority w:val="99"/>
    <w:rsid w:val="00082096"/>
    <w:rPr>
      <w:rFonts w:ascii="Arial" w:hAnsi="Arial"/>
      <w:sz w:val="24"/>
    </w:rPr>
  </w:style>
  <w:style w:type="paragraph" w:styleId="Textedebulles">
    <w:name w:val="Balloon Text"/>
    <w:basedOn w:val="Normal"/>
    <w:link w:val="TextedebullesCar"/>
    <w:uiPriority w:val="99"/>
    <w:semiHidden/>
    <w:unhideWhenUsed/>
    <w:rsid w:val="0008209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82096"/>
    <w:rPr>
      <w:rFonts w:ascii="Lucida Grande" w:hAnsi="Lucida Grande" w:cs="Lucida Grande"/>
      <w:sz w:val="18"/>
      <w:szCs w:val="18"/>
    </w:rPr>
  </w:style>
  <w:style w:type="character" w:styleId="Accentuationintense">
    <w:name w:val="Intense Emphasis"/>
    <w:basedOn w:val="Policepardfaut"/>
    <w:uiPriority w:val="21"/>
    <w:qFormat/>
    <w:rsid w:val="00C15FB7"/>
    <w:rPr>
      <w:b/>
      <w:bCs/>
      <w:i/>
      <w:iCs/>
      <w:color w:val="4F81BD" w:themeColor="accent1"/>
    </w:rPr>
  </w:style>
  <w:style w:type="character" w:styleId="Lienhypertexte">
    <w:name w:val="Hyperlink"/>
    <w:uiPriority w:val="99"/>
    <w:unhideWhenUsed/>
    <w:rsid w:val="003D5724"/>
    <w:rPr>
      <w:color w:val="0000FF"/>
      <w:u w:val="single"/>
    </w:rPr>
  </w:style>
  <w:style w:type="character" w:styleId="Mentionnonrsolue">
    <w:name w:val="Unresolved Mention"/>
    <w:basedOn w:val="Policepardfaut"/>
    <w:uiPriority w:val="99"/>
    <w:semiHidden/>
    <w:unhideWhenUsed/>
    <w:rsid w:val="00A125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973375">
      <w:bodyDiv w:val="1"/>
      <w:marLeft w:val="0"/>
      <w:marRight w:val="0"/>
      <w:marTop w:val="0"/>
      <w:marBottom w:val="0"/>
      <w:divBdr>
        <w:top w:val="none" w:sz="0" w:space="0" w:color="auto"/>
        <w:left w:val="none" w:sz="0" w:space="0" w:color="auto"/>
        <w:bottom w:val="none" w:sz="0" w:space="0" w:color="auto"/>
        <w:right w:val="none" w:sz="0" w:space="0" w:color="auto"/>
      </w:divBdr>
    </w:div>
    <w:div w:id="94411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bodeledition.parisandco.pari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sbellemare\AppData\Local\Microsoft\Windows\Temporary%20Internet%20Files\Content.Outlook\SWIACB2U\efavretti@anel.qc.ca"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ANEL_">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AA203-E7F4-534C-A0F2-A7E3A8106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916</Words>
  <Characters>5043</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fav</dc:creator>
  <cp:lastModifiedBy>Eveline Favretti</cp:lastModifiedBy>
  <cp:revision>13</cp:revision>
  <cp:lastPrinted>2019-03-05T20:26:00Z</cp:lastPrinted>
  <dcterms:created xsi:type="dcterms:W3CDTF">2019-03-13T18:56:00Z</dcterms:created>
  <dcterms:modified xsi:type="dcterms:W3CDTF">2019-03-18T14:34:00Z</dcterms:modified>
</cp:coreProperties>
</file>